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after="0" w:line="240" w:lineRule="auto"/>
        <w:widowControl w:val="off"/>
        <w:rPr>
          <w:rFonts w:ascii="Times New Roman" w:hAnsi="Times New Roman" w:cs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</w:pPr>
      <w:r/>
      <w:bookmarkStart w:id="0" w:name="P876"/>
      <w:r/>
      <w:bookmarkEnd w:id="0"/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  <w:t xml:space="preserve">ОТЧЕТ</w:t>
      </w: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</w: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</w:pP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  <w:t xml:space="preserve">о результативности и эффективности осуществления </w:t>
      </w: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</w: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</w:pP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  <w:t xml:space="preserve">регионального государственного контроля (надзора) </w:t>
      </w: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</w: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</w:pP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  <w:t xml:space="preserve">за </w:t>
      </w:r>
      <w:r>
        <w:rPr>
          <w:rFonts w:ascii="Times New Roman" w:hAnsi="Times New Roman" w:cs="Times New Roman" w:eastAsiaTheme="minorEastAsia"/>
          <w:b/>
          <w:sz w:val="28"/>
          <w:szCs w:val="28"/>
          <w:u w:val="single"/>
          <w:lang w:eastAsia="ru-RU"/>
        </w:rPr>
        <w:t xml:space="preserve">2024</w:t>
      </w: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  <w:t xml:space="preserve"> год</w:t>
      </w: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</w:r>
      <w:r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cs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</w:p>
    <w:tbl>
      <w:tblPr>
        <w:tblpPr w:horzAnchor="text" w:tblpX="-98" w:vertAnchor="text" w:tblpY="1" w:leftFromText="180" w:topFromText="0" w:rightFromText="180" w:bottomFromText="0"/>
        <w:tblW w:w="155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058"/>
        <w:gridCol w:w="2550"/>
        <w:gridCol w:w="2079"/>
        <w:gridCol w:w="1066"/>
        <w:gridCol w:w="851"/>
        <w:gridCol w:w="425"/>
        <w:gridCol w:w="1417"/>
        <w:gridCol w:w="142"/>
        <w:gridCol w:w="850"/>
        <w:gridCol w:w="1985"/>
        <w:gridCol w:w="1843"/>
        <w:gridCol w:w="1281"/>
      </w:tblGrid>
      <w:tr>
        <w:tblPrEx/>
        <w:trPr/>
        <w:tc>
          <w:tcPr>
            <w:gridSpan w:val="12"/>
            <w:tcBorders>
              <w:left w:val="none" w:color="000000" w:sz="4" w:space="0"/>
            </w:tcBorders>
            <w:tcW w:w="15547" w:type="dxa"/>
            <w:textDirection w:val="lrTb"/>
            <w:noWrap w:val="false"/>
          </w:tcPr>
          <w:p>
            <w:pPr>
              <w:ind w:right="-60"/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Наименование областного исполнительного органа Новосибирской области, осуществляющего региональный государственный контроль (надзор)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  <w:p>
            <w:pPr>
              <w:ind w:right="-60"/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u w:val="single"/>
                <w:lang w:eastAsia="ru-RU"/>
              </w:rPr>
              <w:t xml:space="preserve">инспекция 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u w:val="single"/>
                <w:lang w:eastAsia="ru-RU"/>
              </w:rPr>
              <w:t xml:space="preserve">государственного строительного надзора Новосибирской области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u w:val="single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u w:val="single"/>
                <w:lang w:eastAsia="ru-RU"/>
              </w:rPr>
            </w:r>
          </w:p>
        </w:tc>
      </w:tr>
      <w:tr>
        <w:tblPrEx/>
        <w:trPr/>
        <w:tc>
          <w:tcPr>
            <w:gridSpan w:val="12"/>
            <w:tcW w:w="155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Наименование регионального государственного контроля (надзора)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u w:val="single"/>
                <w:lang w:eastAsia="ru-RU"/>
              </w:rPr>
              <w:t xml:space="preserve">региональный 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u w:val="single"/>
                <w:lang w:eastAsia="ru-RU"/>
              </w:rPr>
              <w:t xml:space="preserve">государственный строительный надзор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u w:val="single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u w:val="single"/>
                <w:lang w:eastAsia="ru-RU"/>
              </w:rPr>
            </w:r>
          </w:p>
        </w:tc>
      </w:tr>
      <w:tr>
        <w:tblPrEx/>
        <w:trPr/>
        <w:tc>
          <w:tcPr>
            <w:gridSpan w:val="12"/>
            <w:tcW w:w="155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Ключевые показатели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10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Номер (индекс)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W w:w="25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Наименование показателя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W w:w="207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Формула расчета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19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Целевое значение показателя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на отчетный год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Фактическое значение показателя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в отчетном году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Бальная оценка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Источник данных для определения значения показателя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Фактические значения показателя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за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предыдущие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три года*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Приме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чание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10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W w:w="25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граждан, которым при строительстве, реконструкции объектов капитального строительства, на которых осуществлялся государственный строительный надзор, был причинен вред жизни и здоровью в результате допущенных нарушений, выразившихся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несоответствии выполнения работ и применяемых строительных материалов, а также результатов таких работ требованиям проектной документации, на 100 000 жителей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W w:w="207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 100 000 жителей x 100%;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граждан, которым при строительстве, реконструкции объектов капитального строительства, на которых осуществлялся государственный строительный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надзор, был причинен вред жизни и здоровью в результате допущенных нарушений, выразившихся в несоответствии выполнения работ и применяемых строительных материалов, а также результатов таких работ требованиям проектной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жителей Новосибирской области в отчетном периоде (месяц, квартал, полугодие, год)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2 789 532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19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0,19%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0,14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  <w:t xml:space="preserve">%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1)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информация из средств массовой информации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;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2)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данные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Новосибирскстата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2021 – 0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2022 - 0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none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none"/>
                <w:lang w:eastAsia="ru-RU"/>
              </w:rPr>
              <w:t xml:space="preserve">2023 -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0,072%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10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А.3.1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W w:w="25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не исполне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нных в установленные сроки предписаний, выданных по результатам проверок, проведенных в соответствии с программами проверок, от общего количества выданных таких предписаний, срок исполнения которых истек, за отчетный период (месяц, квартал, полугодие, год)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W w:w="207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П x 100%;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общее количество выданных предписаний, срок исполнения которых истек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неисполненных предписаний, срок исполнения которых истек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19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41%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16,5</w:t>
            </w:r>
            <w:bookmarkStart w:id="1" w:name="_GoBack"/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bookmarkEnd w:id="1"/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%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Журнал регистрации актов контрольных (надзорных) мероприятий при строительстве, реконструкции объектов капитального строительства, предписаний и извещений об устранении выявленных нарушений </w:t>
            </w:r>
            <w:r>
              <w:rPr>
                <w:rFonts w:ascii="Times New Roman" w:hAnsi="Times New Roman" w:cs="Times New Roman"/>
              </w:rPr>
              <w:t xml:space="preserve">(далее - Журнал регистрации актов проверок)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2021-26,12%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2022-не определялся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none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none"/>
                <w:lang w:eastAsia="ru-RU"/>
              </w:rPr>
              <w:t xml:space="preserve">2023 -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1,9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%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lang w:eastAsia="ru-RU"/>
              </w:rPr>
            </w:r>
          </w:p>
        </w:tc>
      </w:tr>
      <w:tr>
        <w:tblPrEx/>
        <w:trPr>
          <w:trHeight w:val="275"/>
        </w:trPr>
        <w:tc>
          <w:tcPr>
            <w:gridSpan w:val="12"/>
            <w:tcW w:w="155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Индикативные показатели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53"/>
        </w:trPr>
        <w:tc>
          <w:tcPr>
            <w:tcW w:w="1058" w:type="dxa"/>
            <w:textDirection w:val="lrTb"/>
            <w:noWrap w:val="false"/>
          </w:tcPr>
          <w:p>
            <w:pPr>
              <w:ind w:right="-62"/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Номер (индекс)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46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Наименование показателя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Формула расчета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Целевое значение показателя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на отчетный год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(при наличии)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Фактическое значение показателя в отчетном году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Источник данных для определения значения показателя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Фактические значения показателя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за предыдущие три года*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*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Приме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чание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781"/>
        </w:trPr>
        <w:tc>
          <w:tcPr>
            <w:tcW w:w="10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В.1.1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4629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объектов капитального строительства,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отношении которых инспекцией в отчетном году осуществлялся региональный государственный строительный надзор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количеству объектов капитального строительства, в отношении которых в году, предшествующему отчетному, инспекцией осуществлялся региональный государственный строительный надзор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none"/>
                <w:lang w:eastAsia="ru-RU"/>
              </w:rPr>
              <w:t xml:space="preserve">1325/1394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*100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none"/>
                <w:lang w:eastAsia="ru-RU"/>
              </w:rPr>
            </w:r>
          </w:p>
        </w:tc>
        <w:tc>
          <w:tcPr>
            <w:gridSpan w:val="2"/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ru-RU"/>
              </w:rPr>
              <w:t xml:space="preserve">-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95%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Реестр объектов капитального строительства указанных в части 1 статьи 54 Градостроительного кодекса Российской Федерации, в отношении которых осуществляется региональный государственный строительный надзор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2023 - 109%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53"/>
        </w:trPr>
        <w:tc>
          <w:tcPr>
            <w:tcW w:w="10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В.1.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en-US"/>
              </w:rPr>
              <w:t xml:space="preserve">2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462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извещений о начале строительства, поступивших в инспекцию государственного строительного надзора Новосибирской области (далее – инспекция) в отчетном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количеству извещений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начале строительства, поступивших в инспекцию в году, предшествующему отчетному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W w:w="106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464/622*100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ru-RU"/>
              </w:rPr>
            </w:r>
          </w:p>
        </w:tc>
        <w:tc>
          <w:tcPr>
            <w:gridSpan w:val="2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74%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Журнал регистрации документов, поступающих в инспекцию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2023 -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172%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53"/>
        </w:trPr>
        <w:tc>
          <w:tcPr>
            <w:tcW w:w="1058" w:type="dxa"/>
            <w:textDirection w:val="lrTb"/>
            <w:noWrap w:val="false"/>
          </w:tcPr>
          <w:p>
            <w:pPr>
              <w:pStyle w:val="870"/>
              <w:jc w:val="center"/>
              <w:keepNext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В.1.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en-US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4629" w:type="dxa"/>
            <w:textDirection w:val="lrTb"/>
            <w:noWrap w:val="false"/>
          </w:tcPr>
          <w:p>
            <w:pPr>
              <w:keepNext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извещений о нача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 строительства, поступивших в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инспекцию в электронном виде в отчетном году, к количеству извещений о начале строитель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ства, поступивших в инспекцию в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электронном виде в году, предшествующему отчетному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6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316/325*100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97%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Журнал регистрации документов, поступающих в инспекцию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2023 -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1250%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53"/>
        </w:trPr>
        <w:tc>
          <w:tcPr>
            <w:tcW w:w="1058" w:type="dxa"/>
            <w:textDirection w:val="lrTb"/>
            <w:noWrap w:val="false"/>
          </w:tcPr>
          <w:p>
            <w:pPr>
              <w:pStyle w:val="87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В.1.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en-US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4629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извещений о начале строительства, поступивших в инспекцию в электронном виде, к общему количеству извещений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начале строительства, поступивших в инспекцию за отчетный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6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325/464*100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70%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Журнал регистрации документов, поступающих в инспекцию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2023 -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52%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53"/>
        </w:trPr>
        <w:tc>
          <w:tcPr>
            <w:tcW w:w="1058" w:type="dxa"/>
            <w:textDirection w:val="lrTb"/>
            <w:noWrap w:val="false"/>
          </w:tcPr>
          <w:p>
            <w:pPr>
              <w:pStyle w:val="87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В.1.5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46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выданных инспекцией заключений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построенного, реконструированного объекта капитального строительства указ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анным в пункте 1 части 5 статьи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 Градостроительного кодекса Российской Федерации (далее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РФ) требованиям проектной документации (в том числе с учетом изменений, внесенных в рабочую документацию и являющихся в соответствии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частью 1.3 статьи 52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частью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такой проектной документации) и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(или) информационной модели (в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случае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если формирование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информационной модели являются обязательными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РФ) (далее – заключение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соответствии) в отчетном году к количеству выданных инспекцией заключений о соответствии в году, предшествующему отчетному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6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372/420*100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88%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Журнал реги</w:t>
            </w:r>
            <w:r>
              <w:rPr>
                <w:rFonts w:ascii="Times New Roman" w:hAnsi="Times New Roman" w:cs="Times New Roman"/>
              </w:rPr>
              <w:t xml:space="preserve">страции  выданных заключений и решений об отказе в выдаче заключений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РФ требованиям проектной документации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2023 -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130%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53"/>
        </w:trPr>
        <w:tc>
          <w:tcPr>
            <w:tcW w:w="1058" w:type="dxa"/>
            <w:textDirection w:val="lrTb"/>
            <w:noWrap w:val="false"/>
          </w:tcPr>
          <w:p>
            <w:pPr>
              <w:pStyle w:val="87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В.1.6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4629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выданных инспекцией решений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отказе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выдаче заключений о соответствии в отчетном году к количеству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выданных инспекцией решений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отказе в выдаче заключений о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в году, предшествующему отчетному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6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189/204*100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92%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Журнал реги</w:t>
            </w:r>
            <w:r>
              <w:rPr>
                <w:rFonts w:ascii="Times New Roman" w:hAnsi="Times New Roman" w:cs="Times New Roman"/>
              </w:rPr>
              <w:t xml:space="preserve">страции  выданных заключений и решений об отказе в выдаче заключений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РФ требованиям проектной документации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2023 -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162%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53"/>
        </w:trPr>
        <w:tc>
          <w:tcPr>
            <w:tcW w:w="1058" w:type="dxa"/>
            <w:textDirection w:val="lrTb"/>
            <w:noWrap w:val="false"/>
          </w:tcPr>
          <w:p>
            <w:pPr>
              <w:pStyle w:val="87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В.1.7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4629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контрольных (надзорных) мероприятий, проведенных в отношении одного объекта капитального строительства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отчетном году, к количеству контрольных (надзорных) мероприятий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отношении одного объекта капитального строительства в году, предшествующему отчетному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6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2/2,1*100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95%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</w:t>
            </w:r>
            <w:r>
              <w:rPr>
                <w:rFonts w:ascii="Times New Roman" w:hAnsi="Times New Roman" w:cs="Times New Roman"/>
              </w:rPr>
              <w:t xml:space="preserve">Реестр объектов капитального строительства указанных в части 1 статьи 54 Градостроительного кодекса Российской Федерации, в отношении которых осуществляется региональный государственный строительный надзор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2)</w:t>
            </w:r>
            <w:r>
              <w:rPr>
                <w:rFonts w:ascii="Times New Roman" w:hAnsi="Times New Roman" w:cs="Times New Roman"/>
              </w:rPr>
              <w:t xml:space="preserve">Журнал регистрации актов проверок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2023 -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110%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53"/>
        </w:trPr>
        <w:tc>
          <w:tcPr>
            <w:tcW w:w="1058" w:type="dxa"/>
            <w:textDirection w:val="lrTb"/>
            <w:noWrap w:val="false"/>
          </w:tcPr>
          <w:p>
            <w:pPr>
              <w:pStyle w:val="87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В.2.1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4629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контрольных (надзорных) мероприятий, проведенных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программам проверок, результаты которых были оспорены в текущем году, к общему количеству контрольных (надзорных) мероприятий, провед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енных по программам проверок за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6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  <w:t xml:space="preserve">20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/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  <w:t xml:space="preserve">2529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*100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  <w:t xml:space="preserve">0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ru-RU"/>
              </w:rPr>
              <w:t xml:space="preserve">,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  <w:t xml:space="preserve">8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%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</w:t>
            </w:r>
            <w:r>
              <w:rPr>
                <w:rFonts w:ascii="Times New Roman" w:hAnsi="Times New Roman" w:cs="Times New Roman"/>
              </w:rPr>
              <w:t xml:space="preserve">Журнал регистрации актов проверок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2)</w:t>
            </w:r>
            <w:r>
              <w:rPr>
                <w:rFonts w:ascii="Times New Roman" w:hAnsi="Times New Roman" w:cs="Times New Roman"/>
              </w:rPr>
              <w:t xml:space="preserve">Данные системы </w:t>
            </w:r>
            <w:r>
              <w:rPr>
                <w:rFonts w:ascii="Times New Roman" w:hAnsi="Times New Roman" w:cs="Times New Roman"/>
              </w:rPr>
              <w:t xml:space="preserve">досудебного обжалования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2023 -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0,2%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53"/>
        </w:trPr>
        <w:tc>
          <w:tcPr>
            <w:tcW w:w="1058" w:type="dxa"/>
            <w:textDirection w:val="lrTb"/>
            <w:noWrap w:val="false"/>
          </w:tcPr>
          <w:p>
            <w:pPr>
              <w:pStyle w:val="87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В.2.2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4629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заключений о соответствии, признанных недействительными решением суда или инспекции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общему количеству заключений о соответствии, выданных инспекцией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6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0/372*100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Журнал реги</w:t>
            </w:r>
            <w:r>
              <w:rPr>
                <w:rFonts w:ascii="Times New Roman" w:hAnsi="Times New Roman" w:cs="Times New Roman"/>
              </w:rPr>
              <w:t xml:space="preserve">страции  выданных заключений и решений об отказе в выдаче заключений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РФ требованиям проектной документации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2023 -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53"/>
        </w:trPr>
        <w:tc>
          <w:tcPr>
            <w:tcW w:w="1058" w:type="dxa"/>
            <w:textDirection w:val="lrTb"/>
            <w:noWrap w:val="false"/>
          </w:tcPr>
          <w:p>
            <w:pPr>
              <w:pStyle w:val="87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В.2.3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46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отказов инспекции в удовлетворении жалоб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решения контрольного (надзорного) органа, действия (бездействие) его должностных лиц (далее – жалоба), рассмотренных в рамках подсистемы досудебного обжалования государственной информационной системы «Типовое облачное решение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автоматизации контрольной (надзорной) деятельности»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(далее – подсистема досудебного обжалования)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общему количеству жалоб, рассмотренных инспекцией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отчетном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6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8/13*100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61,5%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Данные системы досудебного обжалования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2023 -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100%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53"/>
        </w:trPr>
        <w:tc>
          <w:tcPr>
            <w:tcW w:w="1058" w:type="dxa"/>
            <w:textDirection w:val="lrTb"/>
            <w:noWrap w:val="false"/>
          </w:tcPr>
          <w:p>
            <w:pPr>
              <w:pStyle w:val="87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В.2.4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4629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жалоб контролируемых лиц, рассмотренных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судебном порядке по которым судом приняты решения в пользу контролируемого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общему количеству жалоб контролируемых лиц, рассмотренных в судебном порядке в отчетном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6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0/3*100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Данные системы досудебного обжалования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2023 -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53"/>
        </w:trPr>
        <w:tc>
          <w:tcPr>
            <w:tcW w:w="1058" w:type="dxa"/>
            <w:textDirection w:val="lrTb"/>
            <w:noWrap w:val="false"/>
          </w:tcPr>
          <w:p>
            <w:pPr>
              <w:pStyle w:val="87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В.2.5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4629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жалоб (ходатайств) контролируемых лиц, рассмотренных в рамках подсистемы досудебного обжалования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отношении которых инспекцией был нарушен срок рассмотрения,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отчетном году к общему количеству рассмотренных инспекцией жалоб (ходатайств) в отчетном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6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ru-RU"/>
              </w:rPr>
              <w:t xml:space="preserve">0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/356*100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ru-RU"/>
              </w:rPr>
              <w:t xml:space="preserve">0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Данные системы досудебного обжалования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2023 -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ru-RU"/>
              </w:rPr>
              <w:t xml:space="preserve">1.4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%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53"/>
        </w:trPr>
        <w:tc>
          <w:tcPr>
            <w:tcW w:w="1058" w:type="dxa"/>
            <w:textDirection w:val="lrTb"/>
            <w:noWrap w:val="false"/>
          </w:tcPr>
          <w:p>
            <w:pPr>
              <w:pStyle w:val="87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В.3.1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4629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обязательных профилактических визитов проведенных инспекцией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году к количеству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обязательных профилактических визитов, проведенных инспекцией в году, предшествующему отчетному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6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336/398/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*100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84%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Журнал регистрации отчетов о проведении профилактических визитов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2023 -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13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%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53"/>
        </w:trPr>
        <w:tc>
          <w:tcPr>
            <w:tcW w:w="1058" w:type="dxa"/>
            <w:textDirection w:val="lrTb"/>
            <w:noWrap w:val="false"/>
          </w:tcPr>
          <w:p>
            <w:pPr>
              <w:pStyle w:val="87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В.3.2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4629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профилактических визитов проведенных инспекцией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инициативе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контролируемого лица в отчетном году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количеству профилактических визитов проведенных инспекцией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инициативе контролируемого лица в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предшествующему отчетному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6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6/12*100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50%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Журнал регистрации отчетов о проведении профилактических визитов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2023 -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1200%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53"/>
        </w:trPr>
        <w:tc>
          <w:tcPr>
            <w:tcW w:w="1058" w:type="dxa"/>
            <w:textDirection w:val="lrTb"/>
            <w:noWrap w:val="false"/>
          </w:tcPr>
          <w:p>
            <w:pPr>
              <w:pStyle w:val="87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В.3.3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4629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объявленных инспекцией предостережений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недопустимости нарушения обязательных требований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отчетном году к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количеству объявленных инспекцией предостережений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недопустимости нарушения обязательных требований в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предшествующему отчетному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6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403/362*100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111%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Журнал регистрации предостережений о недопустимости нарушения обязательных требований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2023 -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70%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53"/>
        </w:trPr>
        <w:tc>
          <w:tcPr>
            <w:tcW w:w="1058" w:type="dxa"/>
            <w:textDirection w:val="lrTb"/>
            <w:noWrap w:val="false"/>
          </w:tcPr>
          <w:p>
            <w:pPr>
              <w:pStyle w:val="87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В.3.4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4629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озражений контролируемых лиц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объявленные инспекцией предостережения о недопустимости нарушения обязательных требований к общему количеству объявленных инспекцией предостережений о недопустимости нарушения обязательных требований в отчетном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6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26/403*100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none"/>
                <w:lang w:eastAsia="ru-RU"/>
              </w:rPr>
              <w:t xml:space="preserve">6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none"/>
                <w:lang w:eastAsia="ru-RU"/>
              </w:rPr>
              <w:t xml:space="preserve">,5%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none"/>
                <w:lang w:eastAsia="ru-RU"/>
              </w:rPr>
            </w:r>
          </w:p>
        </w:tc>
        <w:tc>
          <w:tcPr>
            <w:gridSpan w:val="2"/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Журнал регистрации предостережений о недопустимости нарушения обязательных требований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2023 -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4%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none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53"/>
        </w:trPr>
        <w:tc>
          <w:tcPr>
            <w:tcW w:w="1058" w:type="dxa"/>
            <w:textDirection w:val="lrTb"/>
            <w:noWrap w:val="false"/>
          </w:tcPr>
          <w:p>
            <w:pPr>
              <w:pStyle w:val="87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В.3.5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4629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общего количества проведенных инспекцией контрольных (надзорных) мероприятий в отчетном году к общему количеству проведенных инспекцией контро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льных (надзорных)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в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году, предшествующему отчетному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6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3074/3088*100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99,5%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Журнал регистрации актов проверок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2023 -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117%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53"/>
        </w:trPr>
        <w:tc>
          <w:tcPr>
            <w:tcW w:w="1058" w:type="dxa"/>
            <w:textDirection w:val="lrTb"/>
            <w:noWrap w:val="false"/>
          </w:tcPr>
          <w:p>
            <w:pPr>
              <w:pStyle w:val="87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В.3.6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4629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внеплановых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трольных (надзорных) мероприятий, проведенных инспекцией в отчетном году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6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  <w:t xml:space="preserve">6/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11*100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  <w:t xml:space="preserve">54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ru-RU"/>
              </w:rPr>
              <w:t xml:space="preserve">,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  <w:t xml:space="preserve">5%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%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Журнал регистрации актов проверок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2023 -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1100%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53"/>
        </w:trPr>
        <w:tc>
          <w:tcPr>
            <w:tcW w:w="1058" w:type="dxa"/>
            <w:textDirection w:val="lrTb"/>
            <w:noWrap w:val="false"/>
          </w:tcPr>
          <w:p>
            <w:pPr>
              <w:pStyle w:val="87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В.4.1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4629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финансовых средств, выделяемых в отчетном году из бюджета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функций по контролю (надзору), в том числе на фонд оплаты труда, с учетом начислений, командировочных расходов, накладных расходов, прочих расходов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156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млн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.р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уб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Информация главного распорядителя бюджетных средств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2023 -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139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млн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.р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уб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53"/>
        </w:trPr>
        <w:tc>
          <w:tcPr>
            <w:tcW w:w="1058" w:type="dxa"/>
            <w:textDirection w:val="lrTb"/>
            <w:noWrap w:val="false"/>
          </w:tcPr>
          <w:p>
            <w:pPr>
              <w:pStyle w:val="87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В.4.2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4629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штатных единиц на конец отчетного года, 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90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Информация </w:t>
            </w:r>
            <w:r>
              <w:rPr>
                <w:rFonts w:ascii="Times New Roman" w:hAnsi="Times New Roman" w:cs="Times New Roman"/>
              </w:rPr>
              <w:t xml:space="preserve">о</w:t>
            </w:r>
            <w:r>
              <w:rPr>
                <w:rFonts w:ascii="Times New Roman" w:hAnsi="Times New Roman" w:cs="Times New Roman"/>
              </w:rPr>
              <w:t xml:space="preserve">тдел</w:t>
            </w:r>
            <w:r>
              <w:rPr>
                <w:rFonts w:ascii="Times New Roman" w:hAnsi="Times New Roman" w:cs="Times New Roman"/>
              </w:rPr>
              <w:t xml:space="preserve">а</w:t>
            </w:r>
            <w:r>
              <w:rPr>
                <w:rFonts w:ascii="Times New Roman" w:hAnsi="Times New Roman" w:cs="Times New Roman"/>
              </w:rPr>
              <w:t xml:space="preserve"> кадровой работы и документационного обеспечения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2023 -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90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53"/>
        </w:trPr>
        <w:tc>
          <w:tcPr>
            <w:tcW w:w="1058" w:type="dxa"/>
            <w:textDirection w:val="lrTb"/>
            <w:noWrap w:val="false"/>
          </w:tcPr>
          <w:p>
            <w:pPr>
              <w:pStyle w:val="87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В.4.3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4629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штатных 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конец отчетного года, в должностные обязанности которых входит выполнение контрольно-надзорных функций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57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Информация </w:t>
            </w:r>
            <w:r>
              <w:rPr>
                <w:rFonts w:ascii="Times New Roman" w:hAnsi="Times New Roman" w:cs="Times New Roman"/>
              </w:rPr>
              <w:t xml:space="preserve">о</w:t>
            </w:r>
            <w:r>
              <w:rPr>
                <w:rFonts w:ascii="Times New Roman" w:hAnsi="Times New Roman" w:cs="Times New Roman"/>
              </w:rPr>
              <w:t xml:space="preserve">тдел</w:t>
            </w:r>
            <w:r>
              <w:rPr>
                <w:rFonts w:ascii="Times New Roman" w:hAnsi="Times New Roman" w:cs="Times New Roman"/>
              </w:rPr>
              <w:t xml:space="preserve">а</w:t>
            </w:r>
            <w:r>
              <w:rPr>
                <w:rFonts w:ascii="Times New Roman" w:hAnsi="Times New Roman" w:cs="Times New Roman"/>
              </w:rPr>
              <w:t xml:space="preserve"> кадровой работы и документационного обеспечения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2023 -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57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53"/>
        </w:trPr>
        <w:tc>
          <w:tcPr>
            <w:tcW w:w="1058" w:type="dxa"/>
            <w:textDirection w:val="lrTb"/>
            <w:noWrap w:val="false"/>
          </w:tcPr>
          <w:p>
            <w:pPr>
              <w:pStyle w:val="87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2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В.4.4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4629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штатных единиц, прошедших в течение отчетного года программы переобучения или повышения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общему количеству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штатных единиц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34/57*100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60%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Информация </w:t>
            </w:r>
            <w:r>
              <w:rPr>
                <w:rFonts w:ascii="Times New Roman" w:hAnsi="Times New Roman" w:cs="Times New Roman"/>
              </w:rPr>
              <w:t xml:space="preserve">о</w:t>
            </w:r>
            <w:r>
              <w:rPr>
                <w:rFonts w:ascii="Times New Roman" w:hAnsi="Times New Roman" w:cs="Times New Roman"/>
              </w:rPr>
              <w:t xml:space="preserve">тдел</w:t>
            </w:r>
            <w:r>
              <w:rPr>
                <w:rFonts w:ascii="Times New Roman" w:hAnsi="Times New Roman" w:cs="Times New Roman"/>
              </w:rPr>
              <w:t xml:space="preserve">а</w:t>
            </w:r>
            <w:r>
              <w:rPr>
                <w:rFonts w:ascii="Times New Roman" w:hAnsi="Times New Roman" w:cs="Times New Roman"/>
              </w:rPr>
              <w:t xml:space="preserve"> кадровой работы и документационного обеспечения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2023 -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84%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ru-RU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cs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br w:type="textWrapping" w:clear="all"/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*Указываются фактические значения показателя по трем годам, предшествующим отчетному году. В случае отсутстви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данных за указанный период указываются фактические значения показателя по годам, в рамках которых производилась его оценка.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**Так как осуществление регионального государственного строительного надзора в соответствии с Федеральным законом  </w:t>
      </w:r>
      <w:r>
        <w:rPr>
          <w:rFonts w:ascii="Times New Roman" w:hAnsi="Times New Roman" w:cs="Times New Roman"/>
          <w:sz w:val="28"/>
          <w:szCs w:val="28"/>
        </w:rPr>
        <w:t xml:space="preserve">от 31.07.2020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248-ФЗ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 осуществлялось с 01.01.2022 предоставить информацию </w:t>
      </w:r>
      <w:r>
        <w:rPr>
          <w:rFonts w:ascii="Times New Roman" w:hAnsi="Times New Roman" w:cs="Times New Roman"/>
          <w:sz w:val="28"/>
          <w:szCs w:val="28"/>
        </w:rPr>
        <w:t xml:space="preserve">по трем годам, предшествующим отчетному году</w:t>
      </w:r>
      <w:r>
        <w:rPr>
          <w:rFonts w:ascii="Times New Roman" w:hAnsi="Times New Roman" w:cs="Times New Roman"/>
          <w:sz w:val="28"/>
          <w:szCs w:val="28"/>
        </w:rPr>
        <w:t xml:space="preserve"> не представляется возможным.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</w:p>
    <w:p>
      <w:r/>
      <w:r/>
    </w:p>
    <w:sectPr>
      <w:headerReference w:type="default" r:id="rId8"/>
      <w:footerReference w:type="default" r:id="rId9"/>
      <w:footnotePr/>
      <w:endnotePr/>
      <w:type w:val="nextPage"/>
      <w:pgSz w:w="16838" w:h="11906" w:orient="landscape"/>
      <w:pgMar w:top="1418" w:right="539" w:bottom="567" w:left="1134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06886647"/>
      <w:docPartObj>
        <w:docPartGallery w:val="Page Numbers (Top of Page)"/>
        <w:docPartUnique w:val="true"/>
      </w:docPartObj>
      <w:rPr/>
    </w:sdtPr>
    <w:sdtContent>
      <w:p>
        <w:pPr>
          <w:pStyle w:val="871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 xml:space="preserve">3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</w:r>
        <w:r>
          <w:rPr>
            <w:rFonts w:ascii="Times New Roman" w:hAnsi="Times New Roman" w:cs="Times New Roman"/>
            <w:sz w:val="24"/>
            <w:szCs w:val="24"/>
          </w:rPr>
        </w:r>
      </w:p>
    </w:sdtContent>
  </w:sdt>
  <w:p>
    <w:pPr>
      <w:pStyle w:val="87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>
    <w:name w:val="Heading 1"/>
    <w:basedOn w:val="866"/>
    <w:next w:val="866"/>
    <w:link w:val="6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1">
    <w:name w:val="Heading 1 Char"/>
    <w:basedOn w:val="867"/>
    <w:link w:val="690"/>
    <w:uiPriority w:val="9"/>
    <w:rPr>
      <w:rFonts w:ascii="Arial" w:hAnsi="Arial" w:eastAsia="Arial" w:cs="Arial"/>
      <w:sz w:val="40"/>
      <w:szCs w:val="40"/>
    </w:rPr>
  </w:style>
  <w:style w:type="paragraph" w:styleId="692">
    <w:name w:val="Heading 2"/>
    <w:basedOn w:val="866"/>
    <w:next w:val="866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3">
    <w:name w:val="Heading 2 Char"/>
    <w:basedOn w:val="867"/>
    <w:link w:val="692"/>
    <w:uiPriority w:val="9"/>
    <w:rPr>
      <w:rFonts w:ascii="Arial" w:hAnsi="Arial" w:eastAsia="Arial" w:cs="Arial"/>
      <w:sz w:val="34"/>
    </w:rPr>
  </w:style>
  <w:style w:type="paragraph" w:styleId="694">
    <w:name w:val="Heading 3"/>
    <w:basedOn w:val="866"/>
    <w:next w:val="866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5">
    <w:name w:val="Heading 3 Char"/>
    <w:basedOn w:val="867"/>
    <w:link w:val="694"/>
    <w:uiPriority w:val="9"/>
    <w:rPr>
      <w:rFonts w:ascii="Arial" w:hAnsi="Arial" w:eastAsia="Arial" w:cs="Arial"/>
      <w:sz w:val="30"/>
      <w:szCs w:val="30"/>
    </w:rPr>
  </w:style>
  <w:style w:type="paragraph" w:styleId="696">
    <w:name w:val="Heading 4"/>
    <w:basedOn w:val="866"/>
    <w:next w:val="866"/>
    <w:link w:val="6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7">
    <w:name w:val="Heading 4 Char"/>
    <w:basedOn w:val="867"/>
    <w:link w:val="696"/>
    <w:uiPriority w:val="9"/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866"/>
    <w:next w:val="866"/>
    <w:link w:val="6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9">
    <w:name w:val="Heading 5 Char"/>
    <w:basedOn w:val="867"/>
    <w:link w:val="698"/>
    <w:uiPriority w:val="9"/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866"/>
    <w:next w:val="866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1">
    <w:name w:val="Heading 6 Char"/>
    <w:basedOn w:val="867"/>
    <w:link w:val="700"/>
    <w:uiPriority w:val="9"/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866"/>
    <w:next w:val="866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basedOn w:val="867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866"/>
    <w:next w:val="866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basedOn w:val="867"/>
    <w:link w:val="704"/>
    <w:uiPriority w:val="9"/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866"/>
    <w:next w:val="866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basedOn w:val="867"/>
    <w:link w:val="706"/>
    <w:uiPriority w:val="9"/>
    <w:rPr>
      <w:rFonts w:ascii="Arial" w:hAnsi="Arial" w:eastAsia="Arial" w:cs="Arial"/>
      <w:i/>
      <w:iCs/>
      <w:sz w:val="21"/>
      <w:szCs w:val="21"/>
    </w:rPr>
  </w:style>
  <w:style w:type="paragraph" w:styleId="708">
    <w:name w:val="List Paragraph"/>
    <w:basedOn w:val="866"/>
    <w:uiPriority w:val="34"/>
    <w:qFormat/>
    <w:pPr>
      <w:contextualSpacing/>
      <w:ind w:left="720"/>
    </w:pPr>
  </w:style>
  <w:style w:type="paragraph" w:styleId="709">
    <w:name w:val="No Spacing"/>
    <w:uiPriority w:val="1"/>
    <w:qFormat/>
    <w:pPr>
      <w:spacing w:before="0" w:after="0" w:line="240" w:lineRule="auto"/>
    </w:pPr>
  </w:style>
  <w:style w:type="paragraph" w:styleId="710">
    <w:name w:val="Title"/>
    <w:basedOn w:val="866"/>
    <w:next w:val="866"/>
    <w:link w:val="71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1">
    <w:name w:val="Title Char"/>
    <w:basedOn w:val="867"/>
    <w:link w:val="710"/>
    <w:uiPriority w:val="10"/>
    <w:rPr>
      <w:sz w:val="48"/>
      <w:szCs w:val="48"/>
    </w:rPr>
  </w:style>
  <w:style w:type="paragraph" w:styleId="712">
    <w:name w:val="Subtitle"/>
    <w:basedOn w:val="866"/>
    <w:next w:val="866"/>
    <w:link w:val="713"/>
    <w:uiPriority w:val="11"/>
    <w:qFormat/>
    <w:pPr>
      <w:spacing w:before="200" w:after="200"/>
    </w:pPr>
    <w:rPr>
      <w:sz w:val="24"/>
      <w:szCs w:val="24"/>
    </w:rPr>
  </w:style>
  <w:style w:type="character" w:styleId="713">
    <w:name w:val="Subtitle Char"/>
    <w:basedOn w:val="867"/>
    <w:link w:val="712"/>
    <w:uiPriority w:val="11"/>
    <w:rPr>
      <w:sz w:val="24"/>
      <w:szCs w:val="24"/>
    </w:rPr>
  </w:style>
  <w:style w:type="paragraph" w:styleId="714">
    <w:name w:val="Quote"/>
    <w:basedOn w:val="866"/>
    <w:next w:val="866"/>
    <w:link w:val="715"/>
    <w:uiPriority w:val="29"/>
    <w:qFormat/>
    <w:pPr>
      <w:ind w:left="720" w:right="720"/>
    </w:pPr>
    <w:rPr>
      <w:i/>
    </w:rPr>
  </w:style>
  <w:style w:type="character" w:styleId="715">
    <w:name w:val="Quote Char"/>
    <w:link w:val="714"/>
    <w:uiPriority w:val="29"/>
    <w:rPr>
      <w:i/>
    </w:rPr>
  </w:style>
  <w:style w:type="paragraph" w:styleId="716">
    <w:name w:val="Intense Quote"/>
    <w:basedOn w:val="866"/>
    <w:next w:val="866"/>
    <w:link w:val="71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7">
    <w:name w:val="Intense Quote Char"/>
    <w:link w:val="716"/>
    <w:uiPriority w:val="30"/>
    <w:rPr>
      <w:i/>
    </w:rPr>
  </w:style>
  <w:style w:type="character" w:styleId="718">
    <w:name w:val="Header Char"/>
    <w:basedOn w:val="867"/>
    <w:link w:val="871"/>
    <w:uiPriority w:val="99"/>
  </w:style>
  <w:style w:type="character" w:styleId="719">
    <w:name w:val="Footer Char"/>
    <w:basedOn w:val="867"/>
    <w:link w:val="873"/>
    <w:uiPriority w:val="99"/>
  </w:style>
  <w:style w:type="paragraph" w:styleId="720">
    <w:name w:val="Caption"/>
    <w:basedOn w:val="866"/>
    <w:next w:val="866"/>
    <w:link w:val="72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1">
    <w:name w:val="Caption Char"/>
    <w:basedOn w:val="720"/>
    <w:link w:val="873"/>
    <w:uiPriority w:val="99"/>
  </w:style>
  <w:style w:type="table" w:styleId="722">
    <w:name w:val="Table Grid"/>
    <w:basedOn w:val="86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Table Grid Light"/>
    <w:basedOn w:val="86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basedOn w:val="86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basedOn w:val="86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>
    <w:name w:val="Grid Table 4 - Accent 1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2">
    <w:name w:val="Grid Table 4 - Accent 2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3">
    <w:name w:val="Grid Table 4 - Accent 3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4">
    <w:name w:val="Grid Table 4 - Accent 4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5">
    <w:name w:val="Grid Table 4 - Accent 5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6">
    <w:name w:val="Grid Table 4 - Accent 6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7">
    <w:name w:val="Grid Table 5 Dark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4">
    <w:name w:val="Grid Table 6 Colorful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5">
    <w:name w:val="Grid Table 6 Colorful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6">
    <w:name w:val="Grid Table 6 Colorful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7">
    <w:name w:val="Grid Table 6 Colorful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8">
    <w:name w:val="Grid Table 6 Colorful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9">
    <w:name w:val="Grid Table 6 Colorful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6 Colorful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7 Colorful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6">
    <w:name w:val="List Table 2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7">
    <w:name w:val="List Table 2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8">
    <w:name w:val="List Table 2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9">
    <w:name w:val="List Table 2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0">
    <w:name w:val="List Table 2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1">
    <w:name w:val="List Table 2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6 Colorful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4">
    <w:name w:val="List Table 6 Colorful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5">
    <w:name w:val="List Table 6 Colorful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List Table 6 Colorful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7">
    <w:name w:val="List Table 6 Colorful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List Table 6 Colorful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9">
    <w:name w:val="List Table 6 Colorful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0">
    <w:name w:val="List Table 7 Colorful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1">
    <w:name w:val="List Table 7 Colorful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2">
    <w:name w:val="List Table 7 Colorful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3">
    <w:name w:val="List Table 7 Colorful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4">
    <w:name w:val="List Table 7 Colorful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5">
    <w:name w:val="List Table 7 Colorful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6">
    <w:name w:val="List Table 7 Colorful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7">
    <w:name w:val="Lined - Accent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Lined - Accent 1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Lined - Accent 2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Lined - Accent 3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Lined - Accent 4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Lined - Accent 5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Lined - Accent 6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 &amp; Lined - Accent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Bordered &amp; Lined - Accent 1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Bordered &amp; Lined - Accent 2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Bordered &amp; Lined - Accent 3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Bordered &amp; Lined - Accent 4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Bordered &amp; Lined - Accent 5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Bordered &amp; Lined - Accent 6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2">
    <w:name w:val="Bordered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3">
    <w:name w:val="Bordered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4">
    <w:name w:val="Bordered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5">
    <w:name w:val="Bordered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6">
    <w:name w:val="Bordered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7">
    <w:name w:val="Bordered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8">
    <w:name w:val="Hyperlink"/>
    <w:uiPriority w:val="99"/>
    <w:unhideWhenUsed/>
    <w:rPr>
      <w:color w:val="0000ff" w:themeColor="hyperlink"/>
      <w:u w:val="single"/>
    </w:rPr>
  </w:style>
  <w:style w:type="paragraph" w:styleId="849">
    <w:name w:val="footnote text"/>
    <w:basedOn w:val="866"/>
    <w:link w:val="850"/>
    <w:uiPriority w:val="99"/>
    <w:semiHidden/>
    <w:unhideWhenUsed/>
    <w:pPr>
      <w:spacing w:after="40" w:line="240" w:lineRule="auto"/>
    </w:pPr>
    <w:rPr>
      <w:sz w:val="18"/>
    </w:rPr>
  </w:style>
  <w:style w:type="character" w:styleId="850">
    <w:name w:val="Footnote Text Char"/>
    <w:link w:val="849"/>
    <w:uiPriority w:val="99"/>
    <w:rPr>
      <w:sz w:val="18"/>
    </w:rPr>
  </w:style>
  <w:style w:type="character" w:styleId="851">
    <w:name w:val="footnote reference"/>
    <w:basedOn w:val="867"/>
    <w:uiPriority w:val="99"/>
    <w:unhideWhenUsed/>
    <w:rPr>
      <w:vertAlign w:val="superscript"/>
    </w:rPr>
  </w:style>
  <w:style w:type="paragraph" w:styleId="852">
    <w:name w:val="endnote text"/>
    <w:basedOn w:val="866"/>
    <w:link w:val="853"/>
    <w:uiPriority w:val="99"/>
    <w:semiHidden/>
    <w:unhideWhenUsed/>
    <w:pPr>
      <w:spacing w:after="0" w:line="240" w:lineRule="auto"/>
    </w:pPr>
    <w:rPr>
      <w:sz w:val="20"/>
    </w:rPr>
  </w:style>
  <w:style w:type="character" w:styleId="853">
    <w:name w:val="Endnote Text Char"/>
    <w:link w:val="852"/>
    <w:uiPriority w:val="99"/>
    <w:rPr>
      <w:sz w:val="20"/>
    </w:rPr>
  </w:style>
  <w:style w:type="character" w:styleId="854">
    <w:name w:val="endnote reference"/>
    <w:basedOn w:val="867"/>
    <w:uiPriority w:val="99"/>
    <w:semiHidden/>
    <w:unhideWhenUsed/>
    <w:rPr>
      <w:vertAlign w:val="superscript"/>
    </w:rPr>
  </w:style>
  <w:style w:type="paragraph" w:styleId="855">
    <w:name w:val="toc 1"/>
    <w:basedOn w:val="866"/>
    <w:next w:val="866"/>
    <w:uiPriority w:val="39"/>
    <w:unhideWhenUsed/>
    <w:pPr>
      <w:ind w:left="0" w:right="0" w:firstLine="0"/>
      <w:spacing w:after="57"/>
    </w:pPr>
  </w:style>
  <w:style w:type="paragraph" w:styleId="856">
    <w:name w:val="toc 2"/>
    <w:basedOn w:val="866"/>
    <w:next w:val="866"/>
    <w:uiPriority w:val="39"/>
    <w:unhideWhenUsed/>
    <w:pPr>
      <w:ind w:left="283" w:right="0" w:firstLine="0"/>
      <w:spacing w:after="57"/>
    </w:pPr>
  </w:style>
  <w:style w:type="paragraph" w:styleId="857">
    <w:name w:val="toc 3"/>
    <w:basedOn w:val="866"/>
    <w:next w:val="866"/>
    <w:uiPriority w:val="39"/>
    <w:unhideWhenUsed/>
    <w:pPr>
      <w:ind w:left="567" w:right="0" w:firstLine="0"/>
      <w:spacing w:after="57"/>
    </w:pPr>
  </w:style>
  <w:style w:type="paragraph" w:styleId="858">
    <w:name w:val="toc 4"/>
    <w:basedOn w:val="866"/>
    <w:next w:val="866"/>
    <w:uiPriority w:val="39"/>
    <w:unhideWhenUsed/>
    <w:pPr>
      <w:ind w:left="850" w:right="0" w:firstLine="0"/>
      <w:spacing w:after="57"/>
    </w:pPr>
  </w:style>
  <w:style w:type="paragraph" w:styleId="859">
    <w:name w:val="toc 5"/>
    <w:basedOn w:val="866"/>
    <w:next w:val="866"/>
    <w:uiPriority w:val="39"/>
    <w:unhideWhenUsed/>
    <w:pPr>
      <w:ind w:left="1134" w:right="0" w:firstLine="0"/>
      <w:spacing w:after="57"/>
    </w:pPr>
  </w:style>
  <w:style w:type="paragraph" w:styleId="860">
    <w:name w:val="toc 6"/>
    <w:basedOn w:val="866"/>
    <w:next w:val="866"/>
    <w:uiPriority w:val="39"/>
    <w:unhideWhenUsed/>
    <w:pPr>
      <w:ind w:left="1417" w:right="0" w:firstLine="0"/>
      <w:spacing w:after="57"/>
    </w:pPr>
  </w:style>
  <w:style w:type="paragraph" w:styleId="861">
    <w:name w:val="toc 7"/>
    <w:basedOn w:val="866"/>
    <w:next w:val="866"/>
    <w:uiPriority w:val="39"/>
    <w:unhideWhenUsed/>
    <w:pPr>
      <w:ind w:left="1701" w:right="0" w:firstLine="0"/>
      <w:spacing w:after="57"/>
    </w:pPr>
  </w:style>
  <w:style w:type="paragraph" w:styleId="862">
    <w:name w:val="toc 8"/>
    <w:basedOn w:val="866"/>
    <w:next w:val="866"/>
    <w:uiPriority w:val="39"/>
    <w:unhideWhenUsed/>
    <w:pPr>
      <w:ind w:left="1984" w:right="0" w:firstLine="0"/>
      <w:spacing w:after="57"/>
    </w:pPr>
  </w:style>
  <w:style w:type="paragraph" w:styleId="863">
    <w:name w:val="toc 9"/>
    <w:basedOn w:val="866"/>
    <w:next w:val="866"/>
    <w:uiPriority w:val="39"/>
    <w:unhideWhenUsed/>
    <w:pPr>
      <w:ind w:left="2268" w:right="0" w:firstLine="0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866"/>
    <w:next w:val="866"/>
    <w:uiPriority w:val="99"/>
    <w:unhideWhenUsed/>
    <w:pPr>
      <w:spacing w:after="0" w:afterAutospacing="0"/>
    </w:pPr>
  </w:style>
  <w:style w:type="paragraph" w:styleId="866" w:default="1">
    <w:name w:val="Normal"/>
    <w:qFormat/>
    <w:pPr>
      <w:spacing w:after="160" w:line="259" w:lineRule="auto"/>
    </w:pPr>
  </w:style>
  <w:style w:type="character" w:styleId="867" w:default="1">
    <w:name w:val="Default Paragraph Font"/>
    <w:uiPriority w:val="1"/>
    <w:semiHidden/>
    <w:unhideWhenUsed/>
  </w:style>
  <w:style w:type="table" w:styleId="86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9" w:default="1">
    <w:name w:val="No List"/>
    <w:uiPriority w:val="99"/>
    <w:semiHidden/>
    <w:unhideWhenUsed/>
  </w:style>
  <w:style w:type="paragraph" w:styleId="870" w:customStyle="1">
    <w:name w:val="ConsPlusNormal"/>
    <w:pPr>
      <w:spacing w:after="0" w:line="240" w:lineRule="auto"/>
      <w:widowControl w:val="off"/>
    </w:pPr>
    <w:rPr>
      <w:rFonts w:ascii="Arial" w:hAnsi="Arial" w:cs="Arial" w:eastAsiaTheme="minorEastAsia"/>
      <w:sz w:val="20"/>
      <w:lang w:eastAsia="ru-RU"/>
    </w:rPr>
  </w:style>
  <w:style w:type="paragraph" w:styleId="871">
    <w:name w:val="Header"/>
    <w:basedOn w:val="866"/>
    <w:link w:val="87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2" w:customStyle="1">
    <w:name w:val="Верхний колонтитул Знак"/>
    <w:basedOn w:val="867"/>
    <w:link w:val="871"/>
    <w:uiPriority w:val="99"/>
  </w:style>
  <w:style w:type="paragraph" w:styleId="873">
    <w:name w:val="Footer"/>
    <w:basedOn w:val="866"/>
    <w:link w:val="87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4" w:customStyle="1">
    <w:name w:val="Нижний колонтитул Знак"/>
    <w:basedOn w:val="867"/>
    <w:link w:val="873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Екатерина Евгеньевна</dc:creator>
  <cp:keywords/>
  <dc:description/>
  <cp:lastModifiedBy>kee</cp:lastModifiedBy>
  <cp:revision>55</cp:revision>
  <dcterms:created xsi:type="dcterms:W3CDTF">2024-01-09T03:57:00Z</dcterms:created>
  <dcterms:modified xsi:type="dcterms:W3CDTF">2025-02-28T07:48:06Z</dcterms:modified>
</cp:coreProperties>
</file>