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7E6" w:rsidRPr="004017E6" w:rsidRDefault="004017E6">
      <w:pPr>
        <w:pStyle w:val="ConsPlusTitle"/>
        <w:jc w:val="center"/>
        <w:outlineLvl w:val="0"/>
      </w:pPr>
      <w:bookmarkStart w:id="0" w:name="_GoBack"/>
      <w:bookmarkEnd w:id="0"/>
      <w:r w:rsidRPr="004017E6">
        <w:t>ПРАВИТЕЛЬСТВО РОССИЙСКОЙ ФЕДЕРАЦИИ</w:t>
      </w:r>
    </w:p>
    <w:p w:rsidR="004017E6" w:rsidRPr="004017E6" w:rsidRDefault="004017E6">
      <w:pPr>
        <w:pStyle w:val="ConsPlusTitle"/>
        <w:jc w:val="center"/>
      </w:pPr>
    </w:p>
    <w:p w:rsidR="004017E6" w:rsidRPr="004017E6" w:rsidRDefault="004017E6">
      <w:pPr>
        <w:pStyle w:val="ConsPlusTitle"/>
        <w:jc w:val="center"/>
      </w:pPr>
      <w:r w:rsidRPr="004017E6">
        <w:t>ПОСТАНОВЛЕНИЕ</w:t>
      </w:r>
    </w:p>
    <w:p w:rsidR="004017E6" w:rsidRPr="004017E6" w:rsidRDefault="004017E6">
      <w:pPr>
        <w:pStyle w:val="ConsPlusTitle"/>
        <w:jc w:val="center"/>
      </w:pPr>
      <w:r w:rsidRPr="004017E6">
        <w:t>от 20 апреля 2022 г. N 711</w:t>
      </w:r>
    </w:p>
    <w:p w:rsidR="004017E6" w:rsidRPr="004017E6" w:rsidRDefault="004017E6">
      <w:pPr>
        <w:pStyle w:val="ConsPlusTitle"/>
        <w:jc w:val="center"/>
      </w:pPr>
    </w:p>
    <w:p w:rsidR="004017E6" w:rsidRPr="004017E6" w:rsidRDefault="004017E6">
      <w:pPr>
        <w:pStyle w:val="ConsPlusTitle"/>
        <w:jc w:val="center"/>
      </w:pPr>
      <w:r w:rsidRPr="004017E6">
        <w:t>О ВНЕСЕНИИ ИЗМЕНЕНИЙ</w:t>
      </w:r>
    </w:p>
    <w:p w:rsidR="004017E6" w:rsidRPr="004017E6" w:rsidRDefault="004017E6">
      <w:pPr>
        <w:pStyle w:val="ConsPlusTitle"/>
        <w:jc w:val="center"/>
      </w:pPr>
      <w:r w:rsidRPr="004017E6">
        <w:t>В НЕКОТОРЫЕ АКТЫ ПРАВИТЕЛЬСТВА РОССИЙСКОЙ ФЕДЕРАЦИИ</w:t>
      </w:r>
    </w:p>
    <w:p w:rsidR="004017E6" w:rsidRPr="004017E6" w:rsidRDefault="004017E6">
      <w:pPr>
        <w:pStyle w:val="ConsPlusTitle"/>
        <w:jc w:val="center"/>
      </w:pPr>
      <w:r w:rsidRPr="004017E6">
        <w:t xml:space="preserve">И ПРИЗНАНИИ </w:t>
      </w:r>
      <w:proofErr w:type="gramStart"/>
      <w:r w:rsidRPr="004017E6">
        <w:t>УТРАТИВШИМИ</w:t>
      </w:r>
      <w:proofErr w:type="gramEnd"/>
      <w:r w:rsidRPr="004017E6">
        <w:t xml:space="preserve"> СИЛУ ОТДЕЛЬНЫХ ПОЛОЖЕНИЙ НЕКОТОРЫХ</w:t>
      </w:r>
    </w:p>
    <w:p w:rsidR="004017E6" w:rsidRPr="004017E6" w:rsidRDefault="004017E6">
      <w:pPr>
        <w:pStyle w:val="ConsPlusTitle"/>
        <w:jc w:val="center"/>
      </w:pPr>
      <w:r w:rsidRPr="004017E6">
        <w:t>АКТОВ ПРАВИТЕЛЬСТВА РОССИЙСКОЙ ФЕДЕРАЦИИ</w:t>
      </w: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ind w:firstLine="540"/>
        <w:jc w:val="both"/>
      </w:pPr>
      <w:r w:rsidRPr="004017E6">
        <w:t>Правительство Российской Федерации постановляет: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1. Утвердить прилагаемые изменения, которые вносятся в акты Правительства Российской Федерации.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2. Признать утратившими силу: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proofErr w:type="gramStart"/>
      <w:r w:rsidRPr="004017E6">
        <w:t>а) абзацы тридцатый и тридцать первый подпункта "в" пункта 2 изменений, которые вносятся в акты Правительства Российской Федерации, утвержденных постановлением Правительства Российской Федерации от 31 декабря 2019 г. N 1948 "О внесении изменений в некоторые акты Правительства Российской Федерации и признании утратившими силу некоторых актов и отдельных положений некоторых актов Правительства Российской Федерации" (Собрание законодательства Российской Федерации, 2020, N 2</w:t>
      </w:r>
      <w:proofErr w:type="gramEnd"/>
      <w:r w:rsidRPr="004017E6">
        <w:t>, ст. 190);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proofErr w:type="gramStart"/>
      <w:r w:rsidRPr="004017E6">
        <w:t>б) пункт 7 Положения о проведении государственной экспертизы проектной документации и государственной экологической экспертизы проектной документации по принципу "одного окна", утвержденного постановлением Правительства Российской Федерации от 20 декабря 2021 г. N 2366 "О проведении государственной экспертизы проектной документации и государственной экологической экспертизы проектной документации по принципу "одного окна" (Собрание законодательства Российской Федерации, 2021, N 52, ст. 9194).</w:t>
      </w:r>
      <w:proofErr w:type="gramEnd"/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3. Настоящее постановление вступает в силу с 1 сентября 2022 г.</w:t>
      </w: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jc w:val="right"/>
      </w:pPr>
      <w:r w:rsidRPr="004017E6">
        <w:t>Председатель Правительства</w:t>
      </w:r>
    </w:p>
    <w:p w:rsidR="004017E6" w:rsidRPr="004017E6" w:rsidRDefault="004017E6">
      <w:pPr>
        <w:pStyle w:val="ConsPlusNormal"/>
        <w:jc w:val="right"/>
      </w:pPr>
      <w:r w:rsidRPr="004017E6">
        <w:t>Российской Федерации</w:t>
      </w:r>
    </w:p>
    <w:p w:rsidR="004017E6" w:rsidRPr="004017E6" w:rsidRDefault="004017E6">
      <w:pPr>
        <w:pStyle w:val="ConsPlusNormal"/>
        <w:jc w:val="right"/>
      </w:pPr>
      <w:r w:rsidRPr="004017E6">
        <w:t>М.МИШУСТИН</w:t>
      </w: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jc w:val="right"/>
        <w:outlineLvl w:val="0"/>
      </w:pPr>
      <w:r w:rsidRPr="004017E6">
        <w:t>Утверждены</w:t>
      </w:r>
    </w:p>
    <w:p w:rsidR="004017E6" w:rsidRPr="004017E6" w:rsidRDefault="004017E6">
      <w:pPr>
        <w:pStyle w:val="ConsPlusNormal"/>
        <w:jc w:val="right"/>
      </w:pPr>
      <w:r w:rsidRPr="004017E6">
        <w:t>постановлением Правительства</w:t>
      </w:r>
    </w:p>
    <w:p w:rsidR="004017E6" w:rsidRPr="004017E6" w:rsidRDefault="004017E6">
      <w:pPr>
        <w:pStyle w:val="ConsPlusNormal"/>
        <w:jc w:val="right"/>
      </w:pPr>
      <w:r w:rsidRPr="004017E6">
        <w:t>Российской Федерации</w:t>
      </w:r>
    </w:p>
    <w:p w:rsidR="004017E6" w:rsidRPr="004017E6" w:rsidRDefault="004017E6">
      <w:pPr>
        <w:pStyle w:val="ConsPlusNormal"/>
        <w:jc w:val="right"/>
      </w:pPr>
      <w:r w:rsidRPr="004017E6">
        <w:t>от 20 апреля 2022 г. N 711</w:t>
      </w: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Title"/>
        <w:jc w:val="center"/>
      </w:pPr>
      <w:bookmarkStart w:id="1" w:name="P31"/>
      <w:bookmarkEnd w:id="1"/>
      <w:r w:rsidRPr="004017E6">
        <w:t>ИЗМЕНЕНИЯ,</w:t>
      </w:r>
    </w:p>
    <w:p w:rsidR="004017E6" w:rsidRPr="004017E6" w:rsidRDefault="004017E6">
      <w:pPr>
        <w:pStyle w:val="ConsPlusTitle"/>
        <w:jc w:val="center"/>
      </w:pPr>
      <w:r w:rsidRPr="004017E6">
        <w:t>КОТОРЫЕ ВНОСЯТСЯ В АКТЫ ПРАВИТЕЛЬСТВА РОССИЙСКОЙ ФЕДЕРАЦИИ</w:t>
      </w: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ind w:firstLine="540"/>
        <w:jc w:val="both"/>
      </w:pPr>
      <w:r w:rsidRPr="004017E6">
        <w:t xml:space="preserve">1. </w:t>
      </w:r>
      <w:proofErr w:type="gramStart"/>
      <w:r w:rsidRPr="004017E6">
        <w:t>В Положении об организации и проведении государственной экспертизы проектной документации и результатов инженерных изысканий, утвержденном постановлением Правительства Российской Федерации от 5 марта 2007 г. N 145 "О порядке организации и проведения государственной экспертизы проектной документации и результатов инженерных изысканий" (Собрание законодательства Российской Федерации, 2007, N 11, ст. 1336; 2008, N 2, ст. 95;</w:t>
      </w:r>
      <w:proofErr w:type="gramEnd"/>
      <w:r w:rsidRPr="004017E6">
        <w:t xml:space="preserve"> </w:t>
      </w:r>
      <w:proofErr w:type="gramStart"/>
      <w:r w:rsidRPr="004017E6">
        <w:t>2011, N 40, ст. 5553; 2012, N 17, ст. 1958; 2013, N 19, ст. 2426; 2014, N 13, ст. 1479; N 40, ст. 5434; N 50, ст. 7125; 2015, N 31, ст. 4700; N 45, ст. 6245; N 50, ст. 7178, 7181; 2016, N 48, ст. 6766; 2017, N 19, ст. 2843;</w:t>
      </w:r>
      <w:proofErr w:type="gramEnd"/>
      <w:r w:rsidRPr="004017E6">
        <w:t xml:space="preserve"> </w:t>
      </w:r>
      <w:proofErr w:type="gramStart"/>
      <w:r w:rsidRPr="004017E6">
        <w:t>N 21, ст. 3015; N 48, ст. 7215; N 52, ст. 8138; 2018, N 13, ст. 1779; 2020, N 2, ст. 190; N 41, ст. 6432; 2021, N 16, ст. 2787; 2022, N 10, ст. 1531):</w:t>
      </w:r>
      <w:proofErr w:type="gramEnd"/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а) абзац четвертый пункта 2 изложить в следующей редакции: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proofErr w:type="gramStart"/>
      <w:r w:rsidRPr="004017E6">
        <w:t xml:space="preserve">"этап строительства" - строительство или реконструкция объекта капитального строительства из числа объектов капитального строительства, планируемых к строительству, реконструкции на одном земельном участке, если такой объект может быть введен в эксплуатацию </w:t>
      </w:r>
      <w:r w:rsidRPr="004017E6">
        <w:lastRenderedPageBreak/>
        <w:t>и эксплуатироваться автономно (то есть независимо от строительства или реконструкции иных объектов капитального строительства на этом земельном участке), строительство или реконструкция части объекта капитального строительства, которая может быть введена в эксплуатацию</w:t>
      </w:r>
      <w:proofErr w:type="gramEnd"/>
      <w:r w:rsidRPr="004017E6">
        <w:t xml:space="preserve"> </w:t>
      </w:r>
      <w:proofErr w:type="gramStart"/>
      <w:r w:rsidRPr="004017E6">
        <w:t>и эксплуатироваться автономно (то есть независимо от строительства или реконструкции иных частей этого объекта капитального строительства), а также комплекс работ по подготовке территории строительства, включающий в себя оформление прав владения и пользования земельными участками, необходимыми для размещения объекта капитального строительства (части объекта капитального строительства), снос зданий, строений и сооружений, переустройство (перенос) инженерных коммуникаций, строительство временных зданий и сооружений, вырубку леса</w:t>
      </w:r>
      <w:proofErr w:type="gramEnd"/>
      <w:r w:rsidRPr="004017E6">
        <w:t xml:space="preserve"> и другие работы. В отношении метрополитена под этапом строительства также понимается комплекс работ по организации строительства, включающий в себя проходку шахтных стволов с подходными выработками, оснащение горных комплексов, сооружение и оснащение стартовых котлованов для щитовой проходки тоннелей. </w:t>
      </w:r>
      <w:proofErr w:type="gramStart"/>
      <w:r w:rsidRPr="004017E6">
        <w:t xml:space="preserve">В отношении морских и речных портов под этапом строительства также понимается комплекс работ по строительству объектов инфраструктуры морского или речного порта </w:t>
      </w:r>
      <w:proofErr w:type="spellStart"/>
      <w:r w:rsidRPr="004017E6">
        <w:t>общепортового</w:t>
      </w:r>
      <w:proofErr w:type="spellEnd"/>
      <w:r w:rsidRPr="004017E6">
        <w:t xml:space="preserve"> назначения, в состав которых полностью или частично входят портовые гидротехнические сооружения, внутренние рейды, якорные стоянки, средства навигационного оборудования и другие объекты навигационно-гидрографического обеспечения морских путей, системы управления движением судов, железнодорожные и автомобильные подъездные пути, линии связи, устройства тепло</w:t>
      </w:r>
      <w:proofErr w:type="gramEnd"/>
      <w:r w:rsidRPr="004017E6">
        <w:t>-, газ</w:t>
      </w:r>
      <w:proofErr w:type="gramStart"/>
      <w:r w:rsidRPr="004017E6">
        <w:t>о-</w:t>
      </w:r>
      <w:proofErr w:type="gramEnd"/>
      <w:r w:rsidRPr="004017E6">
        <w:t xml:space="preserve">, водо- и электроснабжения, инженерные коммуникации, искусственные земельные участки, строительство которых необходимо для функционирования морских терминалов, перегрузочных комплексов. </w:t>
      </w:r>
      <w:proofErr w:type="gramStart"/>
      <w:r w:rsidRPr="004017E6">
        <w:t>В отношении линейных объектов транспортной инфраструктуры, включенных в перечень объектов инфраструктуры, в том числе объектов инфраструктуры, необходимых для увеличения пропускной способности Байкало-Амурской и Транссибирской железнодорожных магистралей, в отношении которых применяются особенности, установленные Федеральным законом "Об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Федерации", до 31 декабря 2024</w:t>
      </w:r>
      <w:proofErr w:type="gramEnd"/>
      <w:r w:rsidRPr="004017E6">
        <w:t xml:space="preserve"> г. включительно под этапом строительства также понимается строительство, реконструкция одного либо нескольких объектов капитального строительства или их частей, которые входят в состав такого линейного объекта и не могут быть введены в эксплуатацию и эксплуатироваться автономно. В отношении объектов использования атомной энергии под этапом строительства также понимается комплекс работ по организации строительства, включающий в себя строительство объектов инфраструктуры объектов использования атомной энергии, в том числе железнодорожных и автомобильных подъездных путей, линий связи, устройств тепл</w:t>
      </w:r>
      <w:proofErr w:type="gramStart"/>
      <w:r w:rsidRPr="004017E6">
        <w:t>о-</w:t>
      </w:r>
      <w:proofErr w:type="gramEnd"/>
      <w:r w:rsidRPr="004017E6">
        <w:t>, газо-, водо- и электроснабжения, инженерных коммуникаций, необходимых для функционирования объектов использования атомной энергии. В отношении объектов производственного назначения под этапом строительства также понимается комплекс работ по планировке, благоустройству, озеленению и освещению территории</w:t>
      </w:r>
      <w:proofErr w:type="gramStart"/>
      <w:r w:rsidRPr="004017E6">
        <w:t>;"</w:t>
      </w:r>
      <w:proofErr w:type="gramEnd"/>
      <w:r w:rsidRPr="004017E6">
        <w:t>;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б) подпункт "з" пункта 13 признать утратившим силу;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proofErr w:type="gramStart"/>
      <w:r w:rsidRPr="004017E6">
        <w:t>в) в абзаце пятом пункта 18 слова "подпунктах "д", "ж", "ж(1)", "з", "з(1)", "к" - "к(2)", "м" и "о" пункта 13" заменить словами: "подпунктах "д", "ж", "ж(1)", "з(1)", "к" - "к(2)", "м" и "о" пункта 13".</w:t>
      </w:r>
      <w:proofErr w:type="gramEnd"/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 xml:space="preserve">2. </w:t>
      </w:r>
      <w:proofErr w:type="gramStart"/>
      <w:r w:rsidRPr="004017E6">
        <w:t>В постановлении Правительства Российской Федерации от 16 февраля 2008 г. N 87 "О составе разделов проектной документации и требованиях к их содержанию" (Собрание законодательства Российской Федерации, 2008, N 8, ст. 744; 2010, N 51, ст. 6937; 2013, N 17, ст. 2174; 2014, N 50, ст. 7125; 2015, N 45, ст. 6245;</w:t>
      </w:r>
      <w:proofErr w:type="gramEnd"/>
      <w:r w:rsidRPr="004017E6">
        <w:t xml:space="preserve"> </w:t>
      </w:r>
      <w:proofErr w:type="gramStart"/>
      <w:r w:rsidRPr="004017E6">
        <w:t>2018, N 13, ст. 1779; 2021, N 16, ст. 2787):</w:t>
      </w:r>
      <w:proofErr w:type="gramEnd"/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а) дополнить пунктом 8 следующего содержания: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"8. Настоящее постановление действует до 1 сентября 2028 г.";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б) пункт 8 Положения о составе разделов проектной документации и требованиях к их содержанию, утвержденного указанным постановлением, изложить в следующей редакции: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"8. Необходимость разработки проектной документации на объект капитального строительства применительно к отдельным этапам строительства устанавливается заказчиком и указывается в задании на проектирование.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Возможность подготовки проектной документации в отношении отдельных этапов строительства должна быть обоснована расчетами, подтверждающими технологическую возможность реализации принятых проектных решений при осуществлении строительства по этапам.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lastRenderedPageBreak/>
        <w:t>Проектная документация в отношении отдельного этапа строительства разрабатывается в объеме, необходимом для осуществления этого этапа строительства. Указанная документация должна отвечать требованиям к составу и содержанию разделов проектной документации, установленным настоящим Положением для объектов капитального строительства.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proofErr w:type="gramStart"/>
      <w:r w:rsidRPr="004017E6">
        <w:t>В целях настоящего Положения под этапом строительства понимается строительство или реконструкция объекта капитального строительства из числа объектов капитального строительства, планируемых к строительству, реконструкции на одном земельном участке, если такой объект может быть введен в эксплуатацию и эксплуатироваться автономно (то есть независимо от строительства или реконструкции иных объектов капитального строительства на этом земельном участке), строительство или реконструкция части объекта капитального строительства</w:t>
      </w:r>
      <w:proofErr w:type="gramEnd"/>
      <w:r w:rsidRPr="004017E6">
        <w:t xml:space="preserve">, </w:t>
      </w:r>
      <w:proofErr w:type="gramStart"/>
      <w:r w:rsidRPr="004017E6">
        <w:t>которая может быть введена в эксплуатацию и эксплуатироваться автономно (то есть независимо от строительства или реконструкции иных частей этого объекта капитального строительства), а также комплекс работ по подготовке территории строительства, включающий в себя оформление прав владения и пользования земельными участками, необходимыми для размещения объекта капитального строительства (части объекта капитального строительства), снос зданий, строений и сооружений, переустройство (перенос) инженерных коммуникаций, строительство</w:t>
      </w:r>
      <w:proofErr w:type="gramEnd"/>
      <w:r w:rsidRPr="004017E6">
        <w:t xml:space="preserve"> временных зданий и сооружений, вырубку леса и другие работы.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В отношении метрополитена под этапом строительства также понимается комплекс работ по организации строительства, включающий в себя проходку шахтных стволов с подходными выработками, оснащение горных комплексов, сооружение и оснащение стартовых котлованов для щитовой проходки тоннелей.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proofErr w:type="gramStart"/>
      <w:r w:rsidRPr="004017E6">
        <w:t xml:space="preserve">В отношении морских и речных портов под этапом строительства также понимается комплекс работ по строительству объектов инфраструктуры морского или речного порта </w:t>
      </w:r>
      <w:proofErr w:type="spellStart"/>
      <w:r w:rsidRPr="004017E6">
        <w:t>общепортового</w:t>
      </w:r>
      <w:proofErr w:type="spellEnd"/>
      <w:r w:rsidRPr="004017E6">
        <w:t xml:space="preserve"> назначения, в состав которых полностью или частично входят портовые гидротехнические сооружения, внутренние рейды, якорные стоянки, средства навигационного оборудования и другие объекты навигационно-гидрографического обеспечения морских путей, системы управления движением судов, железнодорожные и автомобильные подъездные пути, линии связи, устройства тепло</w:t>
      </w:r>
      <w:proofErr w:type="gramEnd"/>
      <w:r w:rsidRPr="004017E6">
        <w:t>-, газ</w:t>
      </w:r>
      <w:proofErr w:type="gramStart"/>
      <w:r w:rsidRPr="004017E6">
        <w:t>о-</w:t>
      </w:r>
      <w:proofErr w:type="gramEnd"/>
      <w:r w:rsidRPr="004017E6">
        <w:t>, водо- и электроснабжения, инженерные коммуникации, искусственные земельные участки, строительство которых необходимо для функционирования морских терминалов, перегрузочных комплексов.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proofErr w:type="gramStart"/>
      <w:r w:rsidRPr="004017E6">
        <w:t>В отношении линейных объектов транспортной инфраструктуры, включенных в перечень объектов инфраструктуры, в том числе объектов инфраструктуры, необходимых для увеличения пропускной способности Байкало-Амурской и Транссибирской железнодорожных магистралей, в отношении которых применяются особенности, установленные Федеральным законом "Об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Федерации", до 31 декабря 2024</w:t>
      </w:r>
      <w:proofErr w:type="gramEnd"/>
      <w:r w:rsidRPr="004017E6">
        <w:t xml:space="preserve"> г. включительно под этапом строительства также понимается строительство, реконструкция одного либо нескольких объектов капитального строительства или их частей, которые входят в состав такого линейного объекта и не могут быть введены в эксплуатацию и эксплуатироваться автономно.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В отношении объектов использования атомной энергии под этапом строительства также понимается комплекс работ по организации строительства, включающий в себя строительство объектов инфраструктуры объектов использования атомной энергии, в том числе железнодорожных и автомобильных подъездных путей, линий связи, устройств тепл</w:t>
      </w:r>
      <w:proofErr w:type="gramStart"/>
      <w:r w:rsidRPr="004017E6">
        <w:t>о-</w:t>
      </w:r>
      <w:proofErr w:type="gramEnd"/>
      <w:r w:rsidRPr="004017E6">
        <w:t>, газо-, водо- и электроснабжения, инженерных коммуникаций, необходимых для функционирования объектов использования атомной энергии.</w:t>
      </w:r>
    </w:p>
    <w:p w:rsidR="004017E6" w:rsidRPr="004017E6" w:rsidRDefault="004017E6">
      <w:pPr>
        <w:pStyle w:val="ConsPlusNormal"/>
        <w:spacing w:before="200"/>
        <w:ind w:firstLine="540"/>
        <w:jc w:val="both"/>
      </w:pPr>
      <w:r w:rsidRPr="004017E6">
        <w:t>В отношении объектов производственного назначения под этапом строительства также понимается комплекс работ по планировке, благоустройству, озеленению и освещению территории</w:t>
      </w:r>
      <w:proofErr w:type="gramStart"/>
      <w:r w:rsidRPr="004017E6">
        <w:t>.".</w:t>
      </w:r>
      <w:proofErr w:type="gramEnd"/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jc w:val="both"/>
      </w:pPr>
    </w:p>
    <w:p w:rsidR="004017E6" w:rsidRPr="004017E6" w:rsidRDefault="004017E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A2DF8" w:rsidRPr="004017E6" w:rsidRDefault="005A2DF8"/>
    <w:sectPr w:rsidR="005A2DF8" w:rsidRPr="004017E6" w:rsidSect="00D205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7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7E6"/>
    <w:rsid w:val="004017E6"/>
    <w:rsid w:val="005A2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17E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4017E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4017E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17E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4017E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4017E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1699</Words>
  <Characters>9687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Белокопытова Наталья Михайловна</dc:creator>
  <cp:lastModifiedBy>Белокопытова Наталья Михайловна</cp:lastModifiedBy>
  <cp:revision>1</cp:revision>
  <dcterms:created xsi:type="dcterms:W3CDTF">2022-10-13T07:54:00Z</dcterms:created>
  <dcterms:modified xsi:type="dcterms:W3CDTF">2022-10-13T07:55:00Z</dcterms:modified>
</cp:coreProperties>
</file>