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4" w:type="pct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780"/>
      </w:tblGrid>
      <w:tr w:rsidR="000665AF" w:rsidRPr="007B0259" w:rsidTr="00824955">
        <w:trPr>
          <w:trHeight w:val="15457"/>
          <w:tblCellSpacing w:w="0" w:type="dxa"/>
        </w:trPr>
        <w:tc>
          <w:tcPr>
            <w:tcW w:w="9780" w:type="dxa"/>
            <w:hideMark/>
          </w:tcPr>
          <w:p w:rsidR="000665AF" w:rsidRPr="00216A13" w:rsidRDefault="00CC25A8" w:rsidP="00216A13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i/>
              </w:rPr>
            </w:pPr>
            <w:r w:rsidRPr="008A6F3D">
              <w:rPr>
                <w:b/>
                <w:i/>
              </w:rPr>
              <w:t xml:space="preserve">Итоговая информация о выполнении </w:t>
            </w:r>
            <w:r w:rsidR="007C7D0C">
              <w:rPr>
                <w:b/>
                <w:i/>
              </w:rPr>
              <w:t>плана</w:t>
            </w:r>
            <w:r w:rsidR="007C7D0C" w:rsidRPr="008A6F3D">
              <w:rPr>
                <w:b/>
                <w:i/>
              </w:rPr>
              <w:t xml:space="preserve"> </w:t>
            </w:r>
            <w:r w:rsidRPr="008A6F3D">
              <w:rPr>
                <w:b/>
                <w:i/>
              </w:rPr>
              <w:t>мероприятий по совершенствованию работы с обращениями</w:t>
            </w:r>
            <w:r w:rsidR="008A6F3D" w:rsidRPr="008A6F3D">
              <w:rPr>
                <w:rFonts w:eastAsia="Calibri"/>
                <w:b/>
                <w:i/>
                <w:lang w:eastAsia="en-US"/>
              </w:rPr>
              <w:t xml:space="preserve"> граждан, объединений граждан, в том числе юридических лиц, поступивших в адрес</w:t>
            </w:r>
            <w:r w:rsidR="00216A13">
              <w:rPr>
                <w:rFonts w:eastAsia="Calibri"/>
                <w:b/>
                <w:i/>
                <w:lang w:eastAsia="en-US"/>
              </w:rPr>
              <w:t xml:space="preserve">      </w:t>
            </w:r>
            <w:r w:rsidR="008A6F3D" w:rsidRPr="008A6F3D">
              <w:rPr>
                <w:b/>
                <w:i/>
              </w:rPr>
              <w:t xml:space="preserve"> </w:t>
            </w:r>
            <w:r w:rsidRPr="008A6F3D">
              <w:rPr>
                <w:b/>
                <w:i/>
              </w:rPr>
              <w:t>инспекции государственного строительного</w:t>
            </w:r>
            <w:r w:rsidR="007C7D0C">
              <w:rPr>
                <w:b/>
                <w:i/>
              </w:rPr>
              <w:t xml:space="preserve"> надзора </w:t>
            </w:r>
            <w:r w:rsidR="00216A13">
              <w:rPr>
                <w:b/>
                <w:i/>
              </w:rPr>
              <w:t xml:space="preserve">                                   Новосибирской области </w:t>
            </w:r>
            <w:r w:rsidRPr="008A6F3D">
              <w:rPr>
                <w:b/>
                <w:i/>
              </w:rPr>
              <w:t>в 20</w:t>
            </w:r>
            <w:r w:rsidR="00A32D1F">
              <w:rPr>
                <w:b/>
                <w:i/>
              </w:rPr>
              <w:t>2</w:t>
            </w:r>
            <w:r w:rsidR="002002D6">
              <w:rPr>
                <w:b/>
                <w:i/>
              </w:rPr>
              <w:t>1</w:t>
            </w:r>
            <w:r w:rsidRPr="008A6F3D">
              <w:rPr>
                <w:b/>
                <w:i/>
              </w:rPr>
              <w:t xml:space="preserve"> году</w:t>
            </w:r>
            <w:r w:rsidRPr="008A6F3D">
              <w:rPr>
                <w:b/>
                <w:i/>
                <w:color w:val="000000"/>
                <w:kern w:val="36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4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6F44C4" w:rsidRPr="006F44C4" w:rsidRDefault="00A628C2" w:rsidP="006F44C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  <w:r w:rsidR="006F44C4" w:rsidRPr="006F44C4">
              <w:rPr>
                <w:rFonts w:eastAsia="Calibri"/>
                <w:lang w:eastAsia="en-US"/>
              </w:rPr>
              <w:t xml:space="preserve">Рассмотрение письменных и устных обращений и запросов граждан, объединений граждан, в том числе юридических лиц, поступивших в адрес </w:t>
            </w:r>
            <w:r w:rsidR="00832278">
              <w:t xml:space="preserve"> инспекции</w:t>
            </w:r>
            <w:r w:rsidR="006F44C4">
              <w:t xml:space="preserve"> государственного строительного надзора </w:t>
            </w:r>
            <w:r w:rsidR="006F44C4" w:rsidRPr="007B0259">
              <w:t xml:space="preserve"> Новосибирской области (далее – </w:t>
            </w:r>
            <w:r w:rsidR="006F44C4">
              <w:t>инспекция</w:t>
            </w:r>
            <w:r w:rsidR="006F44C4" w:rsidRPr="007B0259">
              <w:t>)</w:t>
            </w:r>
            <w:r w:rsidR="006F44C4" w:rsidRPr="006F44C4">
              <w:rPr>
                <w:rFonts w:eastAsia="Calibri"/>
                <w:lang w:eastAsia="en-US"/>
              </w:rPr>
      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</w:t>
            </w:r>
            <w:r>
              <w:rPr>
                <w:rFonts w:eastAsia="Calibri"/>
                <w:lang w:eastAsia="en-US"/>
              </w:rPr>
              <w:t xml:space="preserve">ми актами Новосибирской области, </w:t>
            </w:r>
            <w:r w:rsidR="006F44C4" w:rsidRPr="006F44C4">
              <w:rPr>
                <w:rFonts w:eastAsia="Calibri"/>
                <w:lang w:eastAsia="en-US"/>
              </w:rPr>
              <w:t xml:space="preserve"> </w:t>
            </w:r>
            <w:r w:rsidRPr="007B0259">
              <w:t xml:space="preserve">правовыми актами </w:t>
            </w:r>
            <w:r>
              <w:t>инспекции.</w:t>
            </w:r>
          </w:p>
          <w:p w:rsidR="00A628C2" w:rsidRPr="007B0259" w:rsidRDefault="00A628C2" w:rsidP="00A628C2">
            <w:pPr>
              <w:autoSpaceDE/>
              <w:autoSpaceDN/>
              <w:jc w:val="both"/>
              <w:rPr>
                <w:rFonts w:ascii="Tahoma" w:hAnsi="Tahoma" w:cs="Tahoma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  <w:r w:rsidR="006F44C4" w:rsidRPr="006F44C4">
              <w:rPr>
                <w:rFonts w:eastAsia="Calibri"/>
                <w:lang w:eastAsia="en-US"/>
              </w:rPr>
              <w:t xml:space="preserve">Организацию работы по объективному, всестороннему и своевременному рассмотрению обращений осуществляет </w:t>
            </w:r>
            <w:r w:rsidRPr="007B0259">
              <w:t xml:space="preserve">отдел </w:t>
            </w:r>
            <w:r w:rsidR="00947401">
              <w:t>кадровой работы и документационного обеспечения</w:t>
            </w:r>
            <w:r w:rsidRPr="007B0259">
              <w:t xml:space="preserve"> </w:t>
            </w:r>
            <w:r>
              <w:t>инспекции</w:t>
            </w:r>
            <w:r w:rsidRPr="007B0259">
              <w:t xml:space="preserve">. </w:t>
            </w:r>
          </w:p>
          <w:p w:rsidR="00EC1E20" w:rsidRDefault="00BD6800" w:rsidP="00F169FA">
            <w:pPr>
              <w:autoSpaceDE/>
              <w:autoSpaceDN/>
              <w:jc w:val="both"/>
            </w:pPr>
            <w:r w:rsidRPr="007B0259">
              <w:rPr>
                <w:rFonts w:ascii="Tahoma" w:hAnsi="Tahoma" w:cs="Tahoma"/>
              </w:rPr>
              <w:t>  </w:t>
            </w:r>
            <w:r w:rsidR="000010F0">
              <w:t xml:space="preserve"> </w:t>
            </w:r>
          </w:p>
          <w:p w:rsidR="00EC1E20" w:rsidRDefault="00820706" w:rsidP="00EC1E20">
            <w:pPr>
              <w:autoSpaceDE/>
              <w:autoSpaceDN/>
              <w:ind w:firstLine="709"/>
              <w:jc w:val="both"/>
            </w:pPr>
            <w:r>
              <w:t xml:space="preserve">1. </w:t>
            </w:r>
            <w:r w:rsidR="00067191">
              <w:t xml:space="preserve">За </w:t>
            </w:r>
            <w:r w:rsidR="00F67429">
              <w:t>20</w:t>
            </w:r>
            <w:r w:rsidR="007C7D0C">
              <w:t>2</w:t>
            </w:r>
            <w:r w:rsidR="00947401">
              <w:t>1</w:t>
            </w:r>
            <w:r w:rsidR="00067191">
              <w:t xml:space="preserve"> год</w:t>
            </w:r>
            <w:r w:rsidR="00EC1E20">
              <w:t xml:space="preserve"> в инспекцию поступило</w:t>
            </w:r>
            <w:r w:rsidR="00BE7B1A">
              <w:t xml:space="preserve"> </w:t>
            </w:r>
            <w:r w:rsidR="00947401">
              <w:t>904</w:t>
            </w:r>
            <w:r w:rsidR="00BD6800">
              <w:t xml:space="preserve"> (</w:t>
            </w:r>
            <w:r w:rsidR="00947401">
              <w:t>2020</w:t>
            </w:r>
            <w:r w:rsidR="007C7D0C">
              <w:t xml:space="preserve"> год – </w:t>
            </w:r>
            <w:r w:rsidR="00947401">
              <w:t>744</w:t>
            </w:r>
            <w:r w:rsidR="007C7D0C">
              <w:t xml:space="preserve">, </w:t>
            </w:r>
            <w:r w:rsidR="00F67429">
              <w:t>201</w:t>
            </w:r>
            <w:r w:rsidR="00947401">
              <w:t>9</w:t>
            </w:r>
            <w:r w:rsidR="00F67429">
              <w:t xml:space="preserve"> год – </w:t>
            </w:r>
            <w:r w:rsidR="00947401">
              <w:t>1012</w:t>
            </w:r>
            <w:r w:rsidR="00BD6800">
              <w:t>)</w:t>
            </w:r>
            <w:r w:rsidR="007C7D0C">
              <w:t xml:space="preserve"> </w:t>
            </w:r>
            <w:r w:rsidR="008E7EE6">
              <w:t>обращений</w:t>
            </w:r>
            <w:r w:rsidR="00EC1E20">
              <w:t xml:space="preserve"> граждан, в том числе:</w:t>
            </w:r>
          </w:p>
          <w:p w:rsidR="00EC1E20" w:rsidRDefault="00820706" w:rsidP="00EC1E20">
            <w:pPr>
              <w:autoSpaceDE/>
              <w:autoSpaceDN/>
              <w:ind w:firstLine="709"/>
              <w:jc w:val="both"/>
            </w:pPr>
            <w:r>
              <w:t>-</w:t>
            </w:r>
            <w:r w:rsidR="002076FA">
              <w:t xml:space="preserve"> </w:t>
            </w:r>
            <w:r w:rsidR="00EC1E20">
              <w:t>письменных обращений –</w:t>
            </w:r>
            <w:r w:rsidR="0022394F">
              <w:t xml:space="preserve"> </w:t>
            </w:r>
            <w:r w:rsidR="00947401">
              <w:t>870</w:t>
            </w:r>
            <w:r w:rsidR="00625A28">
              <w:t xml:space="preserve"> </w:t>
            </w:r>
            <w:r w:rsidR="00BD6800">
              <w:t>(</w:t>
            </w:r>
            <w:r w:rsidR="007C7D0C">
              <w:t>20</w:t>
            </w:r>
            <w:r w:rsidR="00947401">
              <w:t>20</w:t>
            </w:r>
            <w:r w:rsidR="007C7D0C">
              <w:t xml:space="preserve"> год – </w:t>
            </w:r>
            <w:r w:rsidR="00947401">
              <w:t>727</w:t>
            </w:r>
            <w:r w:rsidR="007C7D0C">
              <w:t>, 201</w:t>
            </w:r>
            <w:r w:rsidR="00947401">
              <w:t>9</w:t>
            </w:r>
            <w:r w:rsidR="007C7D0C">
              <w:t xml:space="preserve"> год – </w:t>
            </w:r>
            <w:r w:rsidR="00947401">
              <w:t>939</w:t>
            </w:r>
            <w:r w:rsidR="00884FB0">
              <w:t>)</w:t>
            </w:r>
            <w:r w:rsidR="00EC1E20">
              <w:t xml:space="preserve">, из них в форме электронного документа </w:t>
            </w:r>
            <w:r w:rsidR="00C00378">
              <w:t>–</w:t>
            </w:r>
            <w:r w:rsidR="00473ED6">
              <w:t xml:space="preserve"> </w:t>
            </w:r>
            <w:r w:rsidR="007C7D0C">
              <w:t>2</w:t>
            </w:r>
            <w:r w:rsidR="00947401">
              <w:t>61</w:t>
            </w:r>
            <w:r w:rsidR="00625A28">
              <w:t xml:space="preserve"> </w:t>
            </w:r>
            <w:r w:rsidR="00BD6800">
              <w:t>(</w:t>
            </w:r>
            <w:r w:rsidR="007C7D0C">
              <w:t>20</w:t>
            </w:r>
            <w:r w:rsidR="00947401">
              <w:t>20</w:t>
            </w:r>
            <w:r w:rsidR="007C7D0C">
              <w:t xml:space="preserve"> год – </w:t>
            </w:r>
            <w:r w:rsidR="00947401">
              <w:t>206</w:t>
            </w:r>
            <w:r w:rsidR="007C7D0C">
              <w:t>, 201</w:t>
            </w:r>
            <w:r w:rsidR="00947401">
              <w:t>9</w:t>
            </w:r>
            <w:r w:rsidR="007C7D0C">
              <w:t xml:space="preserve"> год – </w:t>
            </w:r>
            <w:r w:rsidR="00947401">
              <w:t>408</w:t>
            </w:r>
            <w:r w:rsidR="00884FB0">
              <w:t>)</w:t>
            </w:r>
            <w:r w:rsidR="00C00378">
              <w:t>;</w:t>
            </w:r>
          </w:p>
          <w:p w:rsidR="00EC1E20" w:rsidRDefault="00820706" w:rsidP="007C368C">
            <w:pPr>
              <w:autoSpaceDE/>
              <w:autoSpaceDN/>
              <w:ind w:firstLine="709"/>
              <w:jc w:val="both"/>
            </w:pPr>
            <w:r>
              <w:t>-</w:t>
            </w:r>
            <w:r w:rsidR="002076FA">
              <w:t xml:space="preserve"> </w:t>
            </w:r>
            <w:r w:rsidR="00EC1E20">
              <w:t>устных обращ</w:t>
            </w:r>
            <w:r w:rsidR="009A3D79">
              <w:t xml:space="preserve">ений </w:t>
            </w:r>
            <w:r w:rsidR="00067191">
              <w:t xml:space="preserve">по телефону </w:t>
            </w:r>
            <w:r w:rsidR="00884FB0">
              <w:t xml:space="preserve">– </w:t>
            </w:r>
            <w:r w:rsidR="00947401">
              <w:t>2</w:t>
            </w:r>
            <w:r w:rsidR="007C7D0C">
              <w:t>1</w:t>
            </w:r>
            <w:r w:rsidR="00625A28">
              <w:t xml:space="preserve"> </w:t>
            </w:r>
            <w:r w:rsidR="00BD6800">
              <w:t>(</w:t>
            </w:r>
            <w:r w:rsidR="00947401">
              <w:t>2020 год – 11, 2019 год – 16</w:t>
            </w:r>
            <w:r w:rsidR="00884FB0">
              <w:t>)</w:t>
            </w:r>
            <w:r w:rsidR="00EC1E20">
              <w:t>;</w:t>
            </w:r>
          </w:p>
          <w:p w:rsidR="00EC1E20" w:rsidRDefault="00820706" w:rsidP="00EC1E20">
            <w:pPr>
              <w:autoSpaceDE/>
              <w:autoSpaceDN/>
              <w:ind w:firstLine="709"/>
              <w:jc w:val="both"/>
            </w:pPr>
            <w:r>
              <w:t>-</w:t>
            </w:r>
            <w:r w:rsidR="002076FA">
              <w:t xml:space="preserve"> </w:t>
            </w:r>
            <w:r w:rsidR="00F67429">
              <w:t>на личных</w:t>
            </w:r>
            <w:r w:rsidR="00EC1E20">
              <w:t xml:space="preserve"> прием</w:t>
            </w:r>
            <w:r w:rsidR="00F67429">
              <w:t xml:space="preserve">ах </w:t>
            </w:r>
            <w:r w:rsidR="00EC1E20">
              <w:t>–</w:t>
            </w:r>
            <w:r w:rsidR="00884FB0">
              <w:t xml:space="preserve"> </w:t>
            </w:r>
            <w:r w:rsidR="00947401">
              <w:t>10</w:t>
            </w:r>
            <w:r w:rsidR="00625A28">
              <w:t xml:space="preserve"> </w:t>
            </w:r>
            <w:r w:rsidR="00BD6800">
              <w:t>(</w:t>
            </w:r>
            <w:r w:rsidR="00947401">
              <w:t>2020 год – 6, 2019</w:t>
            </w:r>
            <w:r w:rsidR="00C140D6">
              <w:t xml:space="preserve"> год – 57</w:t>
            </w:r>
            <w:r w:rsidR="00BD6800">
              <w:t>)</w:t>
            </w:r>
          </w:p>
          <w:p w:rsidR="00360E29" w:rsidRDefault="00BD6800" w:rsidP="00F67429">
            <w:pPr>
              <w:autoSpaceDE/>
              <w:autoSpaceDN/>
              <w:jc w:val="both"/>
            </w:pPr>
            <w:r>
              <w:t xml:space="preserve">         </w:t>
            </w:r>
            <w:r w:rsidR="00820706">
              <w:t>-</w:t>
            </w:r>
            <w:r w:rsidR="002076FA">
              <w:t xml:space="preserve"> </w:t>
            </w:r>
            <w:r>
              <w:t xml:space="preserve">смс-сообщение – </w:t>
            </w:r>
            <w:r w:rsidR="00C140D6">
              <w:t>3</w:t>
            </w:r>
            <w:r w:rsidR="00625A28">
              <w:t xml:space="preserve"> </w:t>
            </w:r>
            <w:r>
              <w:t>(</w:t>
            </w:r>
            <w:r w:rsidR="007C7D0C">
              <w:t>20</w:t>
            </w:r>
            <w:r w:rsidR="00C140D6">
              <w:t>20</w:t>
            </w:r>
            <w:r w:rsidR="007C7D0C">
              <w:t xml:space="preserve"> год – 0, 201</w:t>
            </w:r>
            <w:r w:rsidR="00C140D6">
              <w:t>9</w:t>
            </w:r>
            <w:r w:rsidR="007C7D0C">
              <w:t xml:space="preserve"> год – 0</w:t>
            </w:r>
            <w:r>
              <w:t>)</w:t>
            </w:r>
            <w:r w:rsidR="006B0140">
              <w:t>.</w:t>
            </w:r>
          </w:p>
          <w:p w:rsidR="00462D1D" w:rsidRDefault="00462D1D" w:rsidP="00F67429">
            <w:pPr>
              <w:autoSpaceDE/>
              <w:autoSpaceDN/>
              <w:jc w:val="both"/>
            </w:pPr>
          </w:p>
          <w:p w:rsidR="00462D1D" w:rsidRPr="00462D1D" w:rsidRDefault="00462D1D" w:rsidP="00F67429">
            <w:pPr>
              <w:autoSpaceDE/>
              <w:autoSpaceDN/>
              <w:jc w:val="both"/>
            </w:pPr>
          </w:p>
          <w:p w:rsidR="00462D1D" w:rsidRDefault="00360E29" w:rsidP="00B55C2B">
            <w:pPr>
              <w:autoSpaceDE/>
              <w:autoSpaceDN/>
              <w:ind w:firstLine="601"/>
              <w:jc w:val="both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7E6246D1" wp14:editId="1B43AD19">
                  <wp:extent cx="5748793" cy="2973788"/>
                  <wp:effectExtent l="0" t="0" r="23495" b="1714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462D1D">
              <w:rPr>
                <w:rFonts w:eastAsia="Calibri"/>
              </w:rPr>
              <w:t xml:space="preserve"> </w:t>
            </w:r>
          </w:p>
          <w:p w:rsidR="00462D1D" w:rsidRDefault="00462D1D" w:rsidP="00F67429">
            <w:pPr>
              <w:autoSpaceDE/>
              <w:autoSpaceDN/>
              <w:jc w:val="both"/>
              <w:rPr>
                <w:rFonts w:eastAsia="Calibri"/>
              </w:rPr>
            </w:pPr>
          </w:p>
          <w:p w:rsidR="006B0140" w:rsidRDefault="00462D1D" w:rsidP="00EC1E20">
            <w:pPr>
              <w:autoSpaceDE/>
              <w:autoSpaceDN/>
              <w:jc w:val="both"/>
            </w:pPr>
            <w:r>
              <w:rPr>
                <w:rFonts w:eastAsia="Calibri"/>
              </w:rPr>
              <w:t xml:space="preserve">Анализ </w:t>
            </w:r>
            <w:r w:rsidRPr="00C70E2A">
              <w:rPr>
                <w:rFonts w:eastAsia="Calibri"/>
              </w:rPr>
              <w:t>количества обр</w:t>
            </w:r>
            <w:r w:rsidR="00F67429" w:rsidRPr="00C70E2A">
              <w:rPr>
                <w:rFonts w:eastAsia="Calibri"/>
              </w:rPr>
              <w:t>ащений, поступивших в 20</w:t>
            </w:r>
            <w:r w:rsidR="005E0C5D">
              <w:rPr>
                <w:rFonts w:eastAsia="Calibri"/>
              </w:rPr>
              <w:t>2</w:t>
            </w:r>
            <w:r>
              <w:rPr>
                <w:rFonts w:eastAsia="Calibri"/>
              </w:rPr>
              <w:t>1</w:t>
            </w:r>
            <w:r w:rsidR="00F67429" w:rsidRPr="00C70E2A">
              <w:rPr>
                <w:rFonts w:eastAsia="Calibri"/>
              </w:rPr>
              <w:t xml:space="preserve"> году в </w:t>
            </w:r>
            <w:r w:rsidR="00F733C9" w:rsidRPr="00C70E2A">
              <w:rPr>
                <w:rFonts w:eastAsia="Calibri"/>
              </w:rPr>
              <w:t>инспекцию</w:t>
            </w:r>
            <w:r w:rsidR="00F67429" w:rsidRPr="00C70E2A">
              <w:rPr>
                <w:rFonts w:eastAsia="Calibri"/>
              </w:rPr>
              <w:t xml:space="preserve"> пок</w:t>
            </w:r>
            <w:r w:rsidR="005E0C5D">
              <w:rPr>
                <w:rFonts w:eastAsia="Calibri"/>
              </w:rPr>
              <w:t>азывает, что по сравнению с 20</w:t>
            </w:r>
            <w:r>
              <w:rPr>
                <w:rFonts w:eastAsia="Calibri"/>
              </w:rPr>
              <w:t>20</w:t>
            </w:r>
            <w:r w:rsidR="005E0C5D">
              <w:rPr>
                <w:rFonts w:eastAsia="Calibri"/>
              </w:rPr>
              <w:t xml:space="preserve"> </w:t>
            </w:r>
            <w:r w:rsidR="00F67429" w:rsidRPr="00C70E2A">
              <w:rPr>
                <w:rFonts w:eastAsia="Calibri"/>
              </w:rPr>
              <w:t xml:space="preserve">годом количество обращений </w:t>
            </w:r>
            <w:r>
              <w:rPr>
                <w:rFonts w:eastAsia="Calibri"/>
              </w:rPr>
              <w:t>увеличилось</w:t>
            </w:r>
            <w:r w:rsidR="002A73BA">
              <w:rPr>
                <w:rFonts w:eastAsia="Calibri"/>
              </w:rPr>
              <w:t xml:space="preserve"> на 20% </w:t>
            </w:r>
            <w:proofErr w:type="gramStart"/>
            <w:r w:rsidR="002A73BA">
              <w:rPr>
                <w:rFonts w:eastAsia="Calibri"/>
              </w:rPr>
              <w:t xml:space="preserve">( </w:t>
            </w:r>
            <w:proofErr w:type="gramEnd"/>
            <w:r w:rsidR="002A73BA">
              <w:rPr>
                <w:rFonts w:eastAsia="Calibri"/>
              </w:rPr>
              <w:t>на 160 обращений), по сравнению с 2019 годом количество обращений уменьшилось на 10% ( на 108 обращений)</w:t>
            </w:r>
            <w:r w:rsidR="00D031E8" w:rsidRPr="00D031E8">
              <w:rPr>
                <w:rFonts w:eastAsia="Calibri"/>
              </w:rPr>
              <w:t>.</w:t>
            </w:r>
          </w:p>
          <w:p w:rsidR="005823B2" w:rsidRDefault="00E471B8" w:rsidP="00E471B8">
            <w:p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5823B2" w:rsidRDefault="005823B2" w:rsidP="00E471B8">
            <w:pPr>
              <w:autoSpaceDE/>
              <w:autoSpaceDN/>
              <w:jc w:val="both"/>
              <w:rPr>
                <w:b/>
              </w:rPr>
            </w:pPr>
          </w:p>
          <w:p w:rsidR="000665AF" w:rsidRDefault="00E471B8" w:rsidP="00E471B8">
            <w:p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 xml:space="preserve"> Рассмотрение письменных обращений</w:t>
            </w:r>
            <w:r w:rsidR="000665AF" w:rsidRPr="00F1660B">
              <w:rPr>
                <w:b/>
              </w:rPr>
              <w:t>.</w:t>
            </w:r>
          </w:p>
          <w:p w:rsidR="000665AF" w:rsidRDefault="000665AF" w:rsidP="00B55C2B">
            <w:pPr>
              <w:autoSpaceDE/>
              <w:autoSpaceDN/>
              <w:jc w:val="both"/>
              <w:rPr>
                <w:b/>
              </w:rPr>
            </w:pPr>
          </w:p>
          <w:p w:rsidR="00892655" w:rsidRPr="002458A8" w:rsidRDefault="00892655" w:rsidP="00892655">
            <w:pPr>
              <w:pStyle w:val="a6"/>
              <w:ind w:firstLine="70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45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458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E0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46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45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  <w:r w:rsidRPr="002458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45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адрес </w:t>
            </w:r>
            <w:r w:rsidR="002458A8" w:rsidRPr="00245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инспекции</w:t>
            </w:r>
            <w:r w:rsidRPr="00245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поступило</w:t>
            </w:r>
            <w:r w:rsidRPr="002458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6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  <w:r w:rsidR="007054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2458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45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письменных обращени</w:t>
            </w:r>
            <w:r w:rsidR="007054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245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E0C5D">
              <w:rPr>
                <w:rFonts w:ascii="Times New Roman" w:hAnsi="Times New Roman"/>
                <w:sz w:val="28"/>
                <w:szCs w:val="28"/>
              </w:rPr>
              <w:t>(20</w:t>
            </w:r>
            <w:r w:rsidR="00462D1D">
              <w:rPr>
                <w:rFonts w:ascii="Times New Roman" w:hAnsi="Times New Roman"/>
                <w:sz w:val="28"/>
                <w:szCs w:val="28"/>
              </w:rPr>
              <w:t>20</w:t>
            </w:r>
            <w:r w:rsidR="005E0C5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62D1D">
              <w:rPr>
                <w:rFonts w:ascii="Times New Roman" w:hAnsi="Times New Roman"/>
                <w:sz w:val="28"/>
                <w:szCs w:val="28"/>
              </w:rPr>
              <w:t>727, 2019</w:t>
            </w:r>
            <w:r w:rsidR="005E0C5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62D1D">
              <w:rPr>
                <w:rFonts w:ascii="Times New Roman" w:hAnsi="Times New Roman"/>
                <w:sz w:val="28"/>
                <w:szCs w:val="28"/>
              </w:rPr>
              <w:t>939</w:t>
            </w:r>
            <w:r w:rsidR="002458A8" w:rsidRPr="002458A8">
              <w:rPr>
                <w:rFonts w:ascii="Times New Roman" w:hAnsi="Times New Roman"/>
                <w:sz w:val="28"/>
                <w:szCs w:val="28"/>
              </w:rPr>
              <w:t xml:space="preserve">), из них в форме электронного документа – </w:t>
            </w:r>
            <w:r w:rsidR="005E0C5D">
              <w:rPr>
                <w:rFonts w:ascii="Times New Roman" w:hAnsi="Times New Roman"/>
                <w:sz w:val="28"/>
                <w:szCs w:val="28"/>
              </w:rPr>
              <w:t>2</w:t>
            </w:r>
            <w:r w:rsidR="00462D1D">
              <w:rPr>
                <w:rFonts w:ascii="Times New Roman" w:hAnsi="Times New Roman"/>
                <w:sz w:val="28"/>
                <w:szCs w:val="28"/>
              </w:rPr>
              <w:t>61</w:t>
            </w:r>
            <w:r w:rsidR="00D03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C5D">
              <w:rPr>
                <w:rFonts w:ascii="Times New Roman" w:hAnsi="Times New Roman"/>
                <w:sz w:val="28"/>
                <w:szCs w:val="28"/>
              </w:rPr>
              <w:t>(20</w:t>
            </w:r>
            <w:r w:rsidR="00462D1D">
              <w:rPr>
                <w:rFonts w:ascii="Times New Roman" w:hAnsi="Times New Roman"/>
                <w:sz w:val="28"/>
                <w:szCs w:val="28"/>
              </w:rPr>
              <w:t>20</w:t>
            </w:r>
            <w:r w:rsidR="005E0C5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62D1D">
              <w:rPr>
                <w:rFonts w:ascii="Times New Roman" w:hAnsi="Times New Roman"/>
                <w:sz w:val="28"/>
                <w:szCs w:val="28"/>
              </w:rPr>
              <w:t>206, 2019</w:t>
            </w:r>
            <w:r w:rsidR="005E0C5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62D1D">
              <w:rPr>
                <w:rFonts w:ascii="Times New Roman" w:hAnsi="Times New Roman"/>
                <w:sz w:val="28"/>
                <w:szCs w:val="28"/>
              </w:rPr>
              <w:t>408</w:t>
            </w:r>
            <w:r w:rsidR="002458A8" w:rsidRPr="002458A8">
              <w:rPr>
                <w:rFonts w:ascii="Times New Roman" w:hAnsi="Times New Roman"/>
                <w:sz w:val="28"/>
                <w:szCs w:val="28"/>
              </w:rPr>
              <w:t>)</w:t>
            </w:r>
            <w:r w:rsidR="002458A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892655" w:rsidRDefault="00892655" w:rsidP="00892655">
            <w:pPr>
              <w:pStyle w:val="a6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сравнению с 20</w:t>
            </w:r>
            <w:r w:rsidR="0046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34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годом </w:t>
            </w:r>
            <w:r w:rsidRPr="00345D6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количество письменных обращений</w:t>
            </w:r>
            <w:r w:rsidRPr="00345D6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45D6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br/>
            </w:r>
            <w:r w:rsidR="00676D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="00462D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величилось</w:t>
            </w:r>
            <w:r w:rsidR="00345D6B" w:rsidRPr="0034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46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E471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4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обращени</w:t>
            </w:r>
            <w:r w:rsidR="0046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67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201</w:t>
            </w:r>
            <w:r w:rsidR="0046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345D6B" w:rsidRPr="0034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 - </w:t>
            </w:r>
            <w:r w:rsidR="0046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уменьшилось на 6</w:t>
            </w:r>
            <w:r w:rsidR="00E471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462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обращений</w:t>
            </w:r>
            <w:r w:rsidRPr="0034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24955" w:rsidRDefault="00824955" w:rsidP="00892655">
            <w:pPr>
              <w:pStyle w:val="a6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24955" w:rsidRDefault="00824955" w:rsidP="00D624FB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24FB" w:rsidRDefault="003625BF" w:rsidP="00B55C2B">
            <w:pPr>
              <w:pStyle w:val="a6"/>
              <w:keepNext/>
              <w:ind w:firstLine="601"/>
              <w:jc w:val="both"/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B9EB4C" wp14:editId="0A84866C">
                  <wp:extent cx="5748793" cy="2075291"/>
                  <wp:effectExtent l="0" t="0" r="23495" b="2032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2458A8" w:rsidRDefault="002458A8" w:rsidP="004A1C7F">
            <w:pPr>
              <w:autoSpaceDE/>
              <w:autoSpaceDN/>
              <w:jc w:val="both"/>
              <w:rPr>
                <w:b/>
              </w:rPr>
            </w:pPr>
          </w:p>
          <w:p w:rsidR="002458A8" w:rsidRPr="006C12D0" w:rsidRDefault="002458A8" w:rsidP="002458A8">
            <w:pPr>
              <w:ind w:firstLine="567"/>
              <w:jc w:val="both"/>
              <w:rPr>
                <w:rFonts w:eastAsia="Calibri"/>
              </w:rPr>
            </w:pPr>
            <w:r>
              <w:rPr>
                <w:color w:val="000000"/>
              </w:rPr>
              <w:t xml:space="preserve">  </w:t>
            </w:r>
            <w:r w:rsidRPr="006C12D0">
              <w:rPr>
                <w:bCs/>
              </w:rPr>
              <w:t>По видам</w:t>
            </w:r>
            <w:r w:rsidRPr="006C12D0">
              <w:t xml:space="preserve"> письменные обращения подразделяются </w:t>
            </w:r>
            <w:proofErr w:type="gramStart"/>
            <w:r w:rsidRPr="006C12D0">
              <w:t>на</w:t>
            </w:r>
            <w:proofErr w:type="gramEnd"/>
            <w:r w:rsidRPr="006C12D0">
              <w:t>:</w:t>
            </w:r>
          </w:p>
          <w:p w:rsidR="002458A8" w:rsidRPr="006C12D0" w:rsidRDefault="006C12D0" w:rsidP="002458A8">
            <w:pPr>
              <w:autoSpaceDE/>
              <w:autoSpaceDN/>
              <w:ind w:firstLine="567"/>
              <w:jc w:val="both"/>
              <w:rPr>
                <w:color w:val="000000"/>
              </w:rPr>
            </w:pPr>
            <w:r w:rsidRPr="006C12D0">
              <w:t xml:space="preserve">  </w:t>
            </w:r>
            <w:r w:rsidR="002458A8" w:rsidRPr="00DF5257">
              <w:t>- </w:t>
            </w:r>
            <w:r w:rsidR="002458A8" w:rsidRPr="00DF5257">
              <w:rPr>
                <w:bCs/>
              </w:rPr>
              <w:t>заявления</w:t>
            </w:r>
            <w:r w:rsidR="002458A8" w:rsidRPr="00DF5257">
              <w:t xml:space="preserve"> - </w:t>
            </w:r>
            <w:r w:rsidR="00A47310">
              <w:rPr>
                <w:color w:val="000000"/>
              </w:rPr>
              <w:t>854</w:t>
            </w:r>
            <w:r w:rsidR="002458A8" w:rsidRPr="006C12D0">
              <w:rPr>
                <w:color w:val="000000"/>
              </w:rPr>
              <w:t xml:space="preserve"> </w:t>
            </w:r>
            <w:r w:rsidR="009D1D05">
              <w:t>(2019 год – 919, 2018 год – 735</w:t>
            </w:r>
            <w:r w:rsidR="002458A8" w:rsidRPr="006C12D0">
              <w:rPr>
                <w:color w:val="000000"/>
              </w:rPr>
              <w:t>);</w:t>
            </w:r>
          </w:p>
          <w:p w:rsidR="002458A8" w:rsidRPr="00DF5257" w:rsidRDefault="002458A8" w:rsidP="002458A8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DF5257">
              <w:t>- </w:t>
            </w:r>
            <w:r w:rsidRPr="00DF5257">
              <w:rPr>
                <w:bCs/>
              </w:rPr>
              <w:t>жалобы</w:t>
            </w:r>
            <w:r w:rsidRPr="00DF5257">
              <w:t xml:space="preserve"> - </w:t>
            </w:r>
            <w:r w:rsidR="00A47310">
              <w:t>1</w:t>
            </w:r>
            <w:r w:rsidR="009D1D05">
              <w:t>8</w:t>
            </w:r>
            <w:r w:rsidRPr="006C12D0">
              <w:t xml:space="preserve"> (</w:t>
            </w:r>
            <w:r w:rsidR="009D1D05">
              <w:t xml:space="preserve">2019 год – 5, </w:t>
            </w:r>
            <w:r w:rsidRPr="006C12D0">
              <w:t>2018 год -</w:t>
            </w:r>
            <w:r w:rsidR="009D1D05">
              <w:rPr>
                <w:color w:val="000000"/>
              </w:rPr>
              <w:t>3</w:t>
            </w:r>
            <w:r w:rsidRPr="006C12D0">
              <w:rPr>
                <w:color w:val="000000"/>
              </w:rPr>
              <w:t>),</w:t>
            </w:r>
          </w:p>
          <w:p w:rsidR="002458A8" w:rsidRPr="006C12D0" w:rsidRDefault="002458A8" w:rsidP="002458A8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DF5257">
              <w:t>- </w:t>
            </w:r>
            <w:r w:rsidRPr="00DF5257">
              <w:rPr>
                <w:bCs/>
              </w:rPr>
              <w:t>запросы</w:t>
            </w:r>
            <w:r w:rsidRPr="00DF5257">
              <w:t xml:space="preserve"> </w:t>
            </w:r>
            <w:r w:rsidRPr="00DF5257">
              <w:rPr>
                <w:bCs/>
              </w:rPr>
              <w:t xml:space="preserve">- </w:t>
            </w:r>
            <w:r w:rsidR="009D1D05">
              <w:rPr>
                <w:bCs/>
              </w:rPr>
              <w:t>0</w:t>
            </w:r>
            <w:r w:rsidRPr="006C12D0">
              <w:rPr>
                <w:bCs/>
              </w:rPr>
              <w:t xml:space="preserve"> </w:t>
            </w:r>
            <w:r w:rsidR="006C12D0" w:rsidRPr="006C12D0">
              <w:rPr>
                <w:bCs/>
              </w:rPr>
              <w:t>(</w:t>
            </w:r>
            <w:r w:rsidR="009D1D05">
              <w:rPr>
                <w:bCs/>
              </w:rPr>
              <w:t xml:space="preserve">2019 год – 15, </w:t>
            </w:r>
            <w:r w:rsidR="006C12D0" w:rsidRPr="006C12D0">
              <w:rPr>
                <w:bCs/>
              </w:rPr>
              <w:t xml:space="preserve">2018 год – </w:t>
            </w:r>
            <w:r w:rsidR="009D1D05">
              <w:rPr>
                <w:color w:val="000000"/>
              </w:rPr>
              <w:t>17</w:t>
            </w:r>
            <w:r w:rsidRPr="006C12D0">
              <w:rPr>
                <w:color w:val="000000"/>
              </w:rPr>
              <w:t>)</w:t>
            </w:r>
            <w:r w:rsidR="006C12D0" w:rsidRPr="006C12D0">
              <w:rPr>
                <w:color w:val="000000"/>
              </w:rPr>
              <w:t>,</w:t>
            </w:r>
          </w:p>
          <w:p w:rsidR="002458A8" w:rsidRPr="00DF5257" w:rsidRDefault="006C12D0" w:rsidP="002458A8">
            <w:pPr>
              <w:autoSpaceDE/>
              <w:autoSpaceDN/>
              <w:ind w:firstLine="567"/>
              <w:jc w:val="both"/>
              <w:rPr>
                <w:bCs/>
                <w:i/>
              </w:rPr>
            </w:pPr>
            <w:r>
              <w:t xml:space="preserve">  </w:t>
            </w:r>
            <w:r w:rsidR="002458A8" w:rsidRPr="00DF5257">
              <w:t>- </w:t>
            </w:r>
            <w:r w:rsidR="002458A8" w:rsidRPr="00DF5257">
              <w:rPr>
                <w:bCs/>
              </w:rPr>
              <w:t>предложения</w:t>
            </w:r>
            <w:r w:rsidR="002458A8" w:rsidRPr="00DF5257">
              <w:t xml:space="preserve"> </w:t>
            </w:r>
            <w:r w:rsidRPr="006C12D0">
              <w:t>–</w:t>
            </w:r>
            <w:r w:rsidR="002458A8" w:rsidRPr="00DF5257">
              <w:t xml:space="preserve"> </w:t>
            </w:r>
            <w:r w:rsidRPr="006C12D0">
              <w:t xml:space="preserve">0 </w:t>
            </w:r>
            <w:r w:rsidRPr="006C12D0">
              <w:rPr>
                <w:bCs/>
              </w:rPr>
              <w:t>(</w:t>
            </w:r>
            <w:r w:rsidR="009D1D05">
              <w:rPr>
                <w:bCs/>
              </w:rPr>
              <w:t xml:space="preserve">2019 год – 0, </w:t>
            </w:r>
            <w:r w:rsidRPr="006C12D0">
              <w:rPr>
                <w:bCs/>
              </w:rPr>
              <w:t xml:space="preserve">2018 год – </w:t>
            </w:r>
            <w:r w:rsidR="009D1D05">
              <w:rPr>
                <w:color w:val="000000"/>
              </w:rPr>
              <w:t>0</w:t>
            </w:r>
            <w:r w:rsidRPr="006C12D0">
              <w:rPr>
                <w:color w:val="000000"/>
              </w:rPr>
              <w:t>),</w:t>
            </w:r>
          </w:p>
          <w:p w:rsidR="00DF5257" w:rsidRDefault="006C12D0" w:rsidP="006C12D0">
            <w:pPr>
              <w:autoSpaceDE/>
              <w:autoSpaceDN/>
              <w:ind w:firstLine="567"/>
              <w:jc w:val="both"/>
              <w:rPr>
                <w:color w:val="000000"/>
              </w:rPr>
            </w:pPr>
            <w:r>
              <w:t xml:space="preserve">  </w:t>
            </w:r>
            <w:r w:rsidR="002458A8" w:rsidRPr="00DF5257">
              <w:t xml:space="preserve">- не обращения - </w:t>
            </w:r>
            <w:r w:rsidRPr="006C12D0">
              <w:t xml:space="preserve">0 </w:t>
            </w:r>
            <w:r w:rsidRPr="006C12D0">
              <w:rPr>
                <w:bCs/>
              </w:rPr>
              <w:t>(</w:t>
            </w:r>
            <w:r w:rsidR="009D1D05">
              <w:rPr>
                <w:bCs/>
              </w:rPr>
              <w:t xml:space="preserve">2019 год – 0, </w:t>
            </w:r>
            <w:r w:rsidR="009D1D05" w:rsidRPr="006C12D0">
              <w:rPr>
                <w:bCs/>
              </w:rPr>
              <w:t xml:space="preserve">2018 год – </w:t>
            </w:r>
            <w:r w:rsidR="009D1D05">
              <w:rPr>
                <w:color w:val="000000"/>
              </w:rPr>
              <w:t>0</w:t>
            </w:r>
            <w:r w:rsidRPr="006C12D0">
              <w:rPr>
                <w:color w:val="000000"/>
              </w:rPr>
              <w:t>).</w:t>
            </w:r>
          </w:p>
          <w:p w:rsidR="00A93B41" w:rsidRDefault="00A93B41" w:rsidP="006C12D0">
            <w:pPr>
              <w:autoSpaceDE/>
              <w:autoSpaceDN/>
              <w:ind w:firstLine="567"/>
              <w:jc w:val="both"/>
              <w:rPr>
                <w:color w:val="000000"/>
              </w:rPr>
            </w:pPr>
          </w:p>
          <w:p w:rsidR="00A93B41" w:rsidRDefault="00A93B41" w:rsidP="006C12D0">
            <w:pPr>
              <w:autoSpaceDE/>
              <w:autoSpaceDN/>
              <w:ind w:firstLine="567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E7828D0" wp14:editId="62C2B7E2">
                  <wp:extent cx="5828306" cy="3108960"/>
                  <wp:effectExtent l="0" t="0" r="20320" b="1524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E00603" w:rsidRDefault="00E00603" w:rsidP="00A64A97">
            <w:pPr>
              <w:autoSpaceDE/>
              <w:autoSpaceDN/>
              <w:jc w:val="both"/>
              <w:rPr>
                <w:color w:val="000000"/>
              </w:rPr>
            </w:pPr>
          </w:p>
          <w:p w:rsidR="00824955" w:rsidRDefault="00824955" w:rsidP="00A64A97"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 w:rsidR="00DF5257" w:rsidRPr="00DF5257" w:rsidRDefault="00DF5257" w:rsidP="00A64A97"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  <w:r w:rsidRPr="00DF5257">
              <w:rPr>
                <w:rFonts w:eastAsia="Calibri"/>
                <w:bCs/>
                <w:lang w:eastAsia="en-US"/>
              </w:rPr>
              <w:t>В</w:t>
            </w:r>
            <w:r w:rsidR="00A64A97">
              <w:rPr>
                <w:rFonts w:eastAsia="Calibri"/>
                <w:bCs/>
                <w:lang w:eastAsia="en-US"/>
              </w:rPr>
              <w:t xml:space="preserve">опросы в </w:t>
            </w:r>
            <w:r w:rsidRPr="00DF5257">
              <w:rPr>
                <w:rFonts w:eastAsia="Calibri"/>
                <w:bCs/>
                <w:lang w:eastAsia="en-US"/>
              </w:rPr>
              <w:t>письменных</w:t>
            </w:r>
            <w:r w:rsidR="00A64A97">
              <w:rPr>
                <w:rFonts w:eastAsia="Calibri"/>
                <w:bCs/>
                <w:lang w:eastAsia="en-US"/>
              </w:rPr>
              <w:t xml:space="preserve"> </w:t>
            </w:r>
            <w:r w:rsidRPr="00DF5257">
              <w:rPr>
                <w:rFonts w:eastAsia="Calibri"/>
                <w:bCs/>
                <w:lang w:eastAsia="en-US"/>
              </w:rPr>
              <w:t>обращениях</w:t>
            </w:r>
            <w:r w:rsidR="00A64A97">
              <w:rPr>
                <w:rFonts w:eastAsia="Calibri"/>
                <w:bCs/>
                <w:lang w:eastAsia="en-US"/>
              </w:rPr>
              <w:t xml:space="preserve"> относятся </w:t>
            </w:r>
            <w:r w:rsidRPr="00DF5257">
              <w:rPr>
                <w:rFonts w:eastAsia="Calibri"/>
                <w:bCs/>
                <w:lang w:eastAsia="en-US"/>
              </w:rPr>
              <w:t xml:space="preserve">к тематическим разделам: </w:t>
            </w:r>
          </w:p>
          <w:p w:rsidR="00DF5257" w:rsidRPr="00DF5257" w:rsidRDefault="00DF5257" w:rsidP="00DF5257">
            <w:pPr>
              <w:autoSpaceDE/>
              <w:autoSpaceDN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DF5257">
              <w:rPr>
                <w:i/>
              </w:rPr>
              <w:t>-</w:t>
            </w:r>
            <w:r w:rsidRPr="00DF5257">
              <w:rPr>
                <w:rFonts w:eastAsia="Calibri"/>
                <w:bCs/>
                <w:lang w:eastAsia="en-US"/>
              </w:rPr>
              <w:t xml:space="preserve"> «Экономика» - </w:t>
            </w:r>
            <w:r w:rsidR="00753CB6">
              <w:rPr>
                <w:rFonts w:eastAsia="Calibri"/>
                <w:bCs/>
                <w:lang w:eastAsia="en-US"/>
              </w:rPr>
              <w:t>8</w:t>
            </w:r>
            <w:r w:rsidR="00FD36D6">
              <w:rPr>
                <w:rFonts w:eastAsia="Calibri"/>
                <w:bCs/>
                <w:lang w:eastAsia="en-US"/>
              </w:rPr>
              <w:t>23</w:t>
            </w:r>
            <w:r w:rsidR="00A64A97">
              <w:rPr>
                <w:rFonts w:eastAsia="Calibri"/>
                <w:bCs/>
                <w:lang w:eastAsia="en-US"/>
              </w:rPr>
              <w:t xml:space="preserve"> обращени</w:t>
            </w:r>
            <w:r w:rsidR="00753CB6">
              <w:rPr>
                <w:rFonts w:eastAsia="Calibri"/>
                <w:bCs/>
                <w:lang w:eastAsia="en-US"/>
              </w:rPr>
              <w:t>я</w:t>
            </w:r>
            <w:r w:rsidR="00A64A97" w:rsidRPr="00A64A97">
              <w:rPr>
                <w:rFonts w:eastAsia="Calibri"/>
                <w:bCs/>
                <w:lang w:eastAsia="en-US"/>
              </w:rPr>
              <w:t>;</w:t>
            </w:r>
          </w:p>
          <w:p w:rsidR="00DF5257" w:rsidRPr="00DF5257" w:rsidRDefault="00DF5257" w:rsidP="00DF5257">
            <w:pPr>
              <w:autoSpaceDE/>
              <w:autoSpaceDN/>
              <w:ind w:firstLine="709"/>
              <w:jc w:val="both"/>
              <w:rPr>
                <w:i/>
              </w:rPr>
            </w:pPr>
            <w:r w:rsidRPr="00DF5257">
              <w:rPr>
                <w:rFonts w:eastAsia="Calibri"/>
                <w:bCs/>
                <w:lang w:eastAsia="en-US"/>
              </w:rPr>
              <w:t xml:space="preserve">- «Социальная сфера» - </w:t>
            </w:r>
            <w:r w:rsidR="00753CB6">
              <w:rPr>
                <w:rFonts w:eastAsia="Calibri"/>
                <w:bCs/>
                <w:lang w:eastAsia="en-US"/>
              </w:rPr>
              <w:t>2</w:t>
            </w:r>
            <w:r w:rsidR="00A64A97">
              <w:rPr>
                <w:rFonts w:eastAsia="Calibri"/>
                <w:bCs/>
                <w:lang w:eastAsia="en-US"/>
              </w:rPr>
              <w:t xml:space="preserve"> обращени</w:t>
            </w:r>
            <w:r w:rsidR="00753CB6">
              <w:rPr>
                <w:rFonts w:eastAsia="Calibri"/>
                <w:bCs/>
                <w:lang w:eastAsia="en-US"/>
              </w:rPr>
              <w:t>я</w:t>
            </w:r>
            <w:r w:rsidR="00A64A97" w:rsidRPr="00A64A97">
              <w:rPr>
                <w:rFonts w:eastAsia="Calibri"/>
                <w:bCs/>
                <w:lang w:eastAsia="en-US"/>
              </w:rPr>
              <w:t>;</w:t>
            </w:r>
          </w:p>
          <w:p w:rsidR="00DF5257" w:rsidRPr="00DF5257" w:rsidRDefault="00DF5257" w:rsidP="00DF5257">
            <w:pPr>
              <w:autoSpaceDE/>
              <w:autoSpaceDN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DF5257">
              <w:rPr>
                <w:rFonts w:eastAsia="Calibri"/>
                <w:bCs/>
                <w:lang w:eastAsia="en-US"/>
              </w:rPr>
              <w:t xml:space="preserve">- «Жилищно-коммунальная сфера» - </w:t>
            </w:r>
            <w:r w:rsidR="00753CB6">
              <w:rPr>
                <w:rFonts w:eastAsia="Calibri"/>
                <w:bCs/>
                <w:lang w:eastAsia="en-US"/>
              </w:rPr>
              <w:t>2</w:t>
            </w:r>
            <w:r w:rsidR="00FD36D6">
              <w:rPr>
                <w:rFonts w:eastAsia="Calibri"/>
                <w:bCs/>
                <w:lang w:eastAsia="en-US"/>
              </w:rPr>
              <w:t>7</w:t>
            </w:r>
            <w:r w:rsidR="00A64A97">
              <w:rPr>
                <w:rFonts w:eastAsia="Calibri"/>
                <w:bCs/>
                <w:lang w:eastAsia="en-US"/>
              </w:rPr>
              <w:t xml:space="preserve"> обращений</w:t>
            </w:r>
            <w:r w:rsidRPr="00DF5257">
              <w:rPr>
                <w:rFonts w:eastAsia="Calibri"/>
                <w:bCs/>
                <w:lang w:eastAsia="en-US"/>
              </w:rPr>
              <w:t>;</w:t>
            </w:r>
          </w:p>
          <w:p w:rsidR="00675DC8" w:rsidRDefault="00DF5257" w:rsidP="00A64A97">
            <w:pPr>
              <w:autoSpaceDE/>
              <w:autoSpaceDN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DF5257">
              <w:rPr>
                <w:rFonts w:eastAsia="Calibri"/>
                <w:bCs/>
                <w:lang w:eastAsia="en-US"/>
              </w:rPr>
              <w:t xml:space="preserve">- «Государство, общество, политика» - </w:t>
            </w:r>
            <w:r w:rsidR="00FD36D6">
              <w:rPr>
                <w:rFonts w:eastAsia="Calibri"/>
                <w:bCs/>
                <w:lang w:eastAsia="en-US"/>
              </w:rPr>
              <w:t>2</w:t>
            </w:r>
            <w:r w:rsidR="00753CB6">
              <w:rPr>
                <w:rFonts w:eastAsia="Calibri"/>
                <w:bCs/>
                <w:lang w:eastAsia="en-US"/>
              </w:rPr>
              <w:t>0</w:t>
            </w:r>
            <w:r w:rsidR="00A64A97">
              <w:rPr>
                <w:rFonts w:eastAsia="Calibri"/>
                <w:bCs/>
                <w:lang w:eastAsia="en-US"/>
              </w:rPr>
              <w:t xml:space="preserve"> обращени</w:t>
            </w:r>
            <w:r w:rsidR="00B62790">
              <w:rPr>
                <w:rFonts w:eastAsia="Calibri"/>
                <w:bCs/>
                <w:lang w:eastAsia="en-US"/>
              </w:rPr>
              <w:t>й</w:t>
            </w:r>
            <w:r w:rsidR="00A64A97" w:rsidRPr="00A64A97">
              <w:rPr>
                <w:rFonts w:eastAsia="Calibri"/>
                <w:bCs/>
                <w:lang w:eastAsia="en-US"/>
              </w:rPr>
              <w:t>.</w:t>
            </w:r>
          </w:p>
          <w:p w:rsidR="00B378DD" w:rsidRDefault="00B378DD" w:rsidP="00A64A97">
            <w:pPr>
              <w:autoSpaceDE/>
              <w:autoSpaceDN/>
              <w:ind w:firstLine="709"/>
              <w:jc w:val="both"/>
              <w:rPr>
                <w:rFonts w:eastAsia="Calibri"/>
                <w:bCs/>
                <w:lang w:eastAsia="en-US"/>
              </w:rPr>
            </w:pPr>
          </w:p>
          <w:p w:rsidR="00B378DD" w:rsidRPr="00B378DD" w:rsidRDefault="00B378DD" w:rsidP="0031307E"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 w:rsidR="00675DC8" w:rsidRDefault="00753CB6" w:rsidP="00B55C2B">
            <w:pPr>
              <w:ind w:firstLine="601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764695" cy="2735248"/>
                  <wp:effectExtent l="0" t="0" r="26670" b="2730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31307E" w:rsidRDefault="00184DF1" w:rsidP="00184DF1">
            <w:pPr>
              <w:pStyle w:val="a7"/>
              <w:numPr>
                <w:ilvl w:val="0"/>
                <w:numId w:val="2"/>
              </w:numPr>
              <w:autoSpaceDE/>
              <w:autoSpaceDN/>
              <w:jc w:val="both"/>
            </w:pPr>
            <w:r>
              <w:t>«Экономика» - 823 обращения (2020 год – 696 обращение) увеличение на 18% (на 127 обращений)</w:t>
            </w:r>
          </w:p>
          <w:p w:rsidR="00184DF1" w:rsidRDefault="00184DF1" w:rsidP="00184DF1">
            <w:pPr>
              <w:pStyle w:val="a7"/>
              <w:numPr>
                <w:ilvl w:val="0"/>
                <w:numId w:val="2"/>
              </w:numPr>
              <w:autoSpaceDE/>
              <w:autoSpaceDN/>
              <w:jc w:val="both"/>
            </w:pPr>
            <w:r>
              <w:t>«Социальная сфера» - 2 обращения (2020 год – 5 обращений), уменьшение на 60% (на 3 обращения)</w:t>
            </w:r>
          </w:p>
          <w:p w:rsidR="00184DF1" w:rsidRDefault="00184DF1" w:rsidP="00184DF1">
            <w:pPr>
              <w:pStyle w:val="a7"/>
              <w:numPr>
                <w:ilvl w:val="0"/>
                <w:numId w:val="2"/>
              </w:numPr>
              <w:autoSpaceDE/>
              <w:autoSpaceDN/>
              <w:jc w:val="both"/>
            </w:pPr>
            <w:r>
              <w:t>«Жилищно-коммунальная сфера» - 27 обращений (2020 год – 11 обращений), увеличение на 140 % (на 16 обращений)</w:t>
            </w:r>
          </w:p>
          <w:p w:rsidR="00184DF1" w:rsidRDefault="00184DF1" w:rsidP="00184DF1">
            <w:pPr>
              <w:pStyle w:val="a7"/>
              <w:numPr>
                <w:ilvl w:val="0"/>
                <w:numId w:val="2"/>
              </w:numPr>
              <w:autoSpaceDE/>
              <w:autoSpaceDN/>
              <w:jc w:val="both"/>
            </w:pPr>
            <w:r>
              <w:t xml:space="preserve">«Государство, общество, политика» - 20 обращений (2020 год – 15 обращений), увеличение на 30% (на 5 обращений) </w:t>
            </w:r>
          </w:p>
          <w:p w:rsidR="00184DF1" w:rsidRDefault="00184DF1" w:rsidP="00184DF1">
            <w:pPr>
              <w:autoSpaceDE/>
              <w:autoSpaceDN/>
              <w:ind w:left="708"/>
              <w:jc w:val="both"/>
            </w:pPr>
          </w:p>
          <w:p w:rsidR="00675DC8" w:rsidRPr="00E00603" w:rsidRDefault="00675DC8" w:rsidP="00675DC8">
            <w:pPr>
              <w:autoSpaceDE/>
              <w:autoSpaceDN/>
              <w:ind w:firstLine="708"/>
              <w:jc w:val="both"/>
            </w:pPr>
            <w:r w:rsidRPr="00E00603">
              <w:t xml:space="preserve">Вопросы, </w:t>
            </w:r>
            <w:r w:rsidR="00E00603" w:rsidRPr="00E00603">
              <w:t xml:space="preserve">содержащиеся в обращениях, были </w:t>
            </w:r>
            <w:r w:rsidRPr="00E00603">
              <w:t>направлены</w:t>
            </w:r>
            <w:r w:rsidR="00E00603" w:rsidRPr="00E00603">
              <w:t xml:space="preserve"> на рассмотрение по компетенции</w:t>
            </w:r>
            <w:r w:rsidRPr="00E00603">
              <w:t>:</w:t>
            </w:r>
          </w:p>
          <w:p w:rsidR="00675DC8" w:rsidRPr="00E00603" w:rsidRDefault="00EF6B6F" w:rsidP="00EF6B6F">
            <w:pPr>
              <w:autoSpaceDE/>
              <w:autoSpaceDN/>
              <w:ind w:firstLine="709"/>
              <w:jc w:val="both"/>
            </w:pPr>
            <w:r w:rsidRPr="00E00603">
              <w:t xml:space="preserve">- </w:t>
            </w:r>
            <w:r w:rsidR="00E00603" w:rsidRPr="00E00603">
              <w:t>руководителям</w:t>
            </w:r>
            <w:r w:rsidR="00675DC8" w:rsidRPr="00E00603">
              <w:t xml:space="preserve"> исполнительных органов государственной власти </w:t>
            </w:r>
            <w:r w:rsidR="000D7DDA" w:rsidRPr="00E00603">
              <w:t>–</w:t>
            </w:r>
            <w:r w:rsidR="00675DC8" w:rsidRPr="00E00603">
              <w:t xml:space="preserve"> </w:t>
            </w:r>
            <w:r w:rsidR="009258CC">
              <w:t>94</w:t>
            </w:r>
            <w:r w:rsidR="000D7DDA" w:rsidRPr="00E00603">
              <w:t xml:space="preserve"> вопрос</w:t>
            </w:r>
            <w:r w:rsidR="00675DC8" w:rsidRPr="00E00603">
              <w:t>;</w:t>
            </w:r>
          </w:p>
          <w:p w:rsidR="00A64A97" w:rsidRPr="00E00603" w:rsidRDefault="00675DC8" w:rsidP="00675DC8">
            <w:pPr>
              <w:autoSpaceDE/>
              <w:autoSpaceDN/>
              <w:ind w:firstLine="709"/>
              <w:jc w:val="both"/>
              <w:rPr>
                <w:i/>
              </w:rPr>
            </w:pPr>
            <w:r w:rsidRPr="00E00603">
              <w:t xml:space="preserve">- направлены в органы местного самоуправления - </w:t>
            </w:r>
            <w:r w:rsidR="0031307E">
              <w:t>13</w:t>
            </w:r>
            <w:r w:rsidR="009258CC">
              <w:t>2</w:t>
            </w:r>
            <w:r w:rsidRPr="00E00603">
              <w:t xml:space="preserve"> </w:t>
            </w:r>
            <w:r w:rsidR="000D7DDA" w:rsidRPr="00E00603">
              <w:t>вопросов</w:t>
            </w:r>
            <w:r w:rsidR="00EF6B6F" w:rsidRPr="00E00603">
              <w:t>;</w:t>
            </w:r>
          </w:p>
          <w:p w:rsidR="00A64A97" w:rsidRPr="00E00603" w:rsidRDefault="00675DC8" w:rsidP="00675DC8">
            <w:pPr>
              <w:autoSpaceDE/>
              <w:autoSpaceDN/>
              <w:ind w:firstLine="709"/>
              <w:jc w:val="both"/>
            </w:pPr>
            <w:r w:rsidRPr="00E00603">
              <w:t xml:space="preserve">- направлены в территориальные федеральные органы исполнительной власти и иные государственные органы, организации и учреждения </w:t>
            </w:r>
            <w:r w:rsidR="00E00603" w:rsidRPr="00E00603">
              <w:t>–</w:t>
            </w:r>
            <w:r w:rsidRPr="00E00603">
              <w:t xml:space="preserve"> </w:t>
            </w:r>
            <w:r w:rsidR="009258CC">
              <w:t>27</w:t>
            </w:r>
            <w:r w:rsidR="00E00603" w:rsidRPr="00E00603">
              <w:t xml:space="preserve"> вопросов.</w:t>
            </w:r>
          </w:p>
          <w:p w:rsidR="00EF6B6F" w:rsidRPr="00E00603" w:rsidRDefault="00EF6B6F" w:rsidP="00A64A97">
            <w:pPr>
              <w:jc w:val="both"/>
              <w:rPr>
                <w:rFonts w:eastAsia="Calibri"/>
                <w:lang w:eastAsia="en-US"/>
              </w:rPr>
            </w:pPr>
          </w:p>
          <w:p w:rsidR="00A64A97" w:rsidRDefault="00675DC8" w:rsidP="00A64A97">
            <w:pPr>
              <w:jc w:val="both"/>
              <w:rPr>
                <w:color w:val="000000"/>
              </w:rPr>
            </w:pPr>
            <w:r w:rsidRPr="00675DC8">
              <w:rPr>
                <w:rFonts w:eastAsia="Calibri"/>
                <w:lang w:eastAsia="en-US"/>
              </w:rPr>
              <w:t>Результативность рассмотрения</w:t>
            </w:r>
            <w:r w:rsidRPr="00675DC8">
              <w:rPr>
                <w:rFonts w:eastAsia="Calibri"/>
                <w:bCs/>
                <w:lang w:eastAsia="en-US"/>
              </w:rPr>
              <w:t xml:space="preserve"> вопросов, содержащихся в </w:t>
            </w:r>
            <w:r w:rsidRPr="00675DC8">
              <w:rPr>
                <w:rFonts w:eastAsia="Calibri"/>
                <w:lang w:eastAsia="en-US"/>
              </w:rPr>
              <w:t>письменных обращениях:</w:t>
            </w:r>
            <w:r w:rsidR="00A64A97" w:rsidRPr="004A57E6">
              <w:rPr>
                <w:color w:val="000000"/>
              </w:rPr>
              <w:t xml:space="preserve"> </w:t>
            </w:r>
          </w:p>
          <w:p w:rsidR="00A64A97" w:rsidRDefault="00A64A97" w:rsidP="00A64A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- поддержано – 0 </w:t>
            </w:r>
            <w:r>
              <w:t>(</w:t>
            </w:r>
            <w:r w:rsidR="00967B4A">
              <w:t>20</w:t>
            </w:r>
            <w:r w:rsidR="0031307E">
              <w:t>20 год – 0,2019</w:t>
            </w:r>
            <w:r w:rsidR="00967B4A">
              <w:t xml:space="preserve"> год – 0</w:t>
            </w:r>
            <w:r>
              <w:rPr>
                <w:color w:val="000000"/>
              </w:rPr>
              <w:t>),</w:t>
            </w:r>
          </w:p>
          <w:p w:rsidR="00E00603" w:rsidRPr="00824955" w:rsidRDefault="00A64A97" w:rsidP="00824955">
            <w:pPr>
              <w:ind w:firstLine="709"/>
              <w:jc w:val="both"/>
              <w:rPr>
                <w:color w:val="000000"/>
              </w:rPr>
            </w:pPr>
            <w:r w:rsidRPr="00B37FF2">
              <w:rPr>
                <w:color w:val="000000"/>
              </w:rPr>
              <w:t>-</w:t>
            </w:r>
            <w:r w:rsidRPr="00B37FF2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разъяснено</w:t>
            </w:r>
            <w:r w:rsidRPr="00B37FF2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</w:t>
            </w:r>
            <w:r w:rsidR="009258CC">
              <w:rPr>
                <w:color w:val="000000"/>
              </w:rPr>
              <w:t>778</w:t>
            </w:r>
            <w:r>
              <w:rPr>
                <w:color w:val="000000"/>
              </w:rPr>
              <w:t xml:space="preserve"> </w:t>
            </w:r>
            <w:r>
              <w:t>(</w:t>
            </w:r>
            <w:r w:rsidR="00967B4A">
              <w:t>20</w:t>
            </w:r>
            <w:r w:rsidR="009258CC">
              <w:t>20</w:t>
            </w:r>
            <w:r w:rsidR="00967B4A">
              <w:t xml:space="preserve"> год – </w:t>
            </w:r>
            <w:r w:rsidR="006410F1">
              <w:t>727</w:t>
            </w:r>
            <w:r w:rsidR="00967B4A">
              <w:t xml:space="preserve">, </w:t>
            </w:r>
            <w:r w:rsidR="009258CC">
              <w:t>2019</w:t>
            </w:r>
            <w:r>
              <w:t xml:space="preserve"> год – </w:t>
            </w:r>
            <w:r w:rsidR="009258CC" w:rsidRPr="009258CC">
              <w:t>925</w:t>
            </w:r>
            <w:r w:rsidR="00967B4A">
              <w:rPr>
                <w:color w:val="000000"/>
              </w:rPr>
              <w:t>).</w:t>
            </w:r>
          </w:p>
          <w:p w:rsidR="00E352E7" w:rsidRDefault="00E352E7" w:rsidP="004A1C7F">
            <w:pPr>
              <w:jc w:val="both"/>
              <w:rPr>
                <w:color w:val="000000"/>
              </w:rPr>
            </w:pPr>
          </w:p>
          <w:p w:rsidR="00824955" w:rsidRPr="004A1C7F" w:rsidRDefault="00824955" w:rsidP="004A1C7F">
            <w:pPr>
              <w:jc w:val="both"/>
              <w:rPr>
                <w:color w:val="000000"/>
              </w:rPr>
            </w:pPr>
          </w:p>
          <w:p w:rsidR="00B46854" w:rsidRDefault="000665AF" w:rsidP="00B46854">
            <w:pPr>
              <w:pStyle w:val="a7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B46854">
              <w:rPr>
                <w:b/>
              </w:rPr>
              <w:t>Личный прием.</w:t>
            </w:r>
          </w:p>
          <w:p w:rsidR="00B46854" w:rsidRPr="00B46854" w:rsidRDefault="00B46854" w:rsidP="00B46854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70502F" w:rsidRPr="0070502F" w:rsidRDefault="0070502F" w:rsidP="007050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02F">
              <w:rPr>
                <w:rFonts w:ascii="Times New Roman" w:hAnsi="Times New Roman" w:cs="Times New Roman"/>
                <w:sz w:val="28"/>
                <w:szCs w:val="28"/>
              </w:rPr>
              <w:t xml:space="preserve">Личный прием граждан в инспекции организуется в соответствии с Федеральным </w:t>
            </w:r>
            <w:hyperlink r:id="rId11" w:history="1">
              <w:r w:rsidRPr="0070502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70502F">
              <w:rPr>
                <w:rFonts w:ascii="Times New Roman" w:hAnsi="Times New Roman" w:cs="Times New Roman"/>
                <w:sz w:val="28"/>
                <w:szCs w:val="28"/>
              </w:rPr>
              <w:t xml:space="preserve"> от 02.05.2006 № 59-ФЗ, </w:t>
            </w:r>
            <w:hyperlink r:id="rId12" w:history="1">
              <w:r w:rsidRPr="0070502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70502F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 от 25.12.2006 № 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и </w:t>
            </w:r>
            <w:r w:rsidR="00B46854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инспекции от 17.09.2019 № 8 «Об утверждении инструкции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порядке организации работы с обращениями граждан</w:t>
            </w:r>
            <w:r w:rsidR="00B46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05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1C7F" w:rsidRDefault="00340855" w:rsidP="009A3D79">
            <w:pPr>
              <w:autoSpaceDE/>
              <w:ind w:firstLine="709"/>
              <w:jc w:val="both"/>
            </w:pPr>
            <w:r>
              <w:t>В 202</w:t>
            </w:r>
            <w:r w:rsidR="008A06DD">
              <w:t>1</w:t>
            </w:r>
            <w:r w:rsidR="009A3D79" w:rsidRPr="009A3D79">
              <w:t xml:space="preserve"> году на личном приеме принято </w:t>
            </w:r>
            <w:r w:rsidR="008A06DD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="009A3D79" w:rsidRPr="009A3D79">
              <w:t>человек (</w:t>
            </w:r>
            <w:r>
              <w:t>в 20</w:t>
            </w:r>
            <w:r w:rsidR="008A06DD">
              <w:t>20</w:t>
            </w:r>
            <w:r>
              <w:t xml:space="preserve"> году – </w:t>
            </w:r>
            <w:r w:rsidR="008A06DD">
              <w:t>6</w:t>
            </w:r>
            <w:r>
              <w:t xml:space="preserve"> человек, </w:t>
            </w:r>
            <w:r w:rsidR="009A3D79" w:rsidRPr="009A3D79">
              <w:t>201</w:t>
            </w:r>
            <w:r w:rsidR="008A06DD">
              <w:t>9</w:t>
            </w:r>
            <w:r w:rsidR="009A3D79" w:rsidRPr="009A3D79">
              <w:t xml:space="preserve"> году -</w:t>
            </w:r>
            <w:r>
              <w:t xml:space="preserve"> </w:t>
            </w:r>
            <w:r w:rsidR="008A06DD">
              <w:t>57</w:t>
            </w:r>
            <w:r w:rsidR="009A3D79" w:rsidRPr="009A3D79">
              <w:t xml:space="preserve"> </w:t>
            </w:r>
            <w:r w:rsidR="008A06DD">
              <w:t>человек</w:t>
            </w:r>
            <w:r w:rsidR="009A3D79" w:rsidRPr="009A3D79">
              <w:t>)</w:t>
            </w:r>
            <w:r w:rsidR="009A3D79">
              <w:t xml:space="preserve">. </w:t>
            </w:r>
          </w:p>
          <w:p w:rsidR="00216A13" w:rsidRDefault="00216A13" w:rsidP="009A3D79">
            <w:pPr>
              <w:autoSpaceDE/>
              <w:ind w:firstLine="709"/>
              <w:jc w:val="both"/>
            </w:pPr>
          </w:p>
          <w:p w:rsidR="004A1C7F" w:rsidRDefault="004A1C7F" w:rsidP="00216A13">
            <w:pPr>
              <w:autoSpaceDE/>
              <w:jc w:val="both"/>
              <w:rPr>
                <w:rFonts w:eastAsia="Calibri"/>
                <w:bCs/>
                <w:lang w:eastAsia="en-US"/>
              </w:rPr>
            </w:pPr>
          </w:p>
          <w:p w:rsidR="004A1C7F" w:rsidRDefault="00820706" w:rsidP="00B55C2B">
            <w:pPr>
              <w:autoSpaceDE/>
              <w:ind w:firstLine="601"/>
              <w:jc w:val="both"/>
            </w:pPr>
            <w:r>
              <w:rPr>
                <w:noProof/>
              </w:rPr>
              <w:drawing>
                <wp:inline distT="0" distB="0" distL="0" distR="0">
                  <wp:extent cx="5732890" cy="2011680"/>
                  <wp:effectExtent l="0" t="0" r="20320" b="2667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FF14B8" w:rsidRPr="009A3D79" w:rsidRDefault="00FF14B8" w:rsidP="00FF14B8">
            <w:pPr>
              <w:autoSpaceDE/>
              <w:ind w:firstLine="709"/>
              <w:jc w:val="both"/>
            </w:pPr>
            <w:r>
              <w:t>В п</w:t>
            </w:r>
            <w:r w:rsidRPr="0017158B">
              <w:t xml:space="preserve">остоянном режиме </w:t>
            </w:r>
            <w:r>
              <w:t>применяется система</w:t>
            </w:r>
            <w:r w:rsidRPr="0017158B">
              <w:t xml:space="preserve"> личного приема граждан, в том числе в режиме </w:t>
            </w:r>
            <w:proofErr w:type="gramStart"/>
            <w:r w:rsidRPr="0017158B">
              <w:t>видео-связи</w:t>
            </w:r>
            <w:proofErr w:type="gramEnd"/>
            <w:r w:rsidRPr="0017158B">
              <w:t>, аудио-связи и иных видов связи по вопросам, входящим в компетенцию инспекции.</w:t>
            </w:r>
            <w:r>
              <w:t xml:space="preserve"> Вопросы обращений касались соблюдения градостроительного законодательства застройщиками и сроков ввода в эксплуатацию объектов капитального строительства на территории города Новосибирска.</w:t>
            </w:r>
          </w:p>
          <w:p w:rsidR="002076FA" w:rsidRPr="00FF14B8" w:rsidRDefault="002076FA" w:rsidP="00820706">
            <w:pPr>
              <w:shd w:val="clear" w:color="auto" w:fill="FFFFFF"/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 w:rsidR="006765DA" w:rsidRDefault="006765DA" w:rsidP="004233DF">
            <w:pPr>
              <w:autoSpaceDE/>
              <w:ind w:firstLine="709"/>
              <w:jc w:val="both"/>
            </w:pPr>
          </w:p>
          <w:p w:rsidR="006765DA" w:rsidRPr="00B46854" w:rsidRDefault="006765DA" w:rsidP="00B46854">
            <w:pPr>
              <w:pStyle w:val="a7"/>
              <w:numPr>
                <w:ilvl w:val="0"/>
                <w:numId w:val="1"/>
              </w:numPr>
              <w:tabs>
                <w:tab w:val="left" w:pos="709"/>
              </w:tabs>
              <w:autoSpaceDE/>
              <w:autoSpaceDN/>
              <w:jc w:val="center"/>
              <w:rPr>
                <w:b/>
                <w:bCs/>
              </w:rPr>
            </w:pPr>
            <w:r w:rsidRPr="00B46854">
              <w:rPr>
                <w:b/>
                <w:bCs/>
              </w:rPr>
              <w:t xml:space="preserve">Устные сообщения и запросы в справочную телефонную службу </w:t>
            </w:r>
            <w:r w:rsidR="00B46854" w:rsidRPr="00B46854">
              <w:rPr>
                <w:b/>
                <w:bCs/>
              </w:rPr>
              <w:t>инспекции</w:t>
            </w:r>
          </w:p>
          <w:p w:rsidR="00B46854" w:rsidRPr="00B46854" w:rsidRDefault="00B46854" w:rsidP="00B46854">
            <w:pPr>
              <w:pStyle w:val="a7"/>
              <w:tabs>
                <w:tab w:val="left" w:pos="709"/>
              </w:tabs>
              <w:autoSpaceDE/>
              <w:autoSpaceDN/>
              <w:ind w:left="1069"/>
              <w:rPr>
                <w:b/>
                <w:bCs/>
              </w:rPr>
            </w:pPr>
          </w:p>
          <w:p w:rsidR="00216A13" w:rsidRDefault="00B46854" w:rsidP="00B46854"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  <w:r w:rsidRPr="00B46854">
              <w:rPr>
                <w:rFonts w:eastAsia="Calibri"/>
                <w:bCs/>
                <w:lang w:eastAsia="en-US"/>
              </w:rPr>
              <w:t xml:space="preserve">          </w:t>
            </w:r>
            <w:r w:rsidR="006765DA" w:rsidRPr="006765DA">
              <w:rPr>
                <w:rFonts w:eastAsia="Calibri"/>
                <w:bCs/>
                <w:lang w:eastAsia="en-US"/>
              </w:rPr>
              <w:t xml:space="preserve">В справочную телефонную службу </w:t>
            </w:r>
            <w:r w:rsidRPr="00B46854">
              <w:rPr>
                <w:rFonts w:eastAsia="Calibri"/>
                <w:bCs/>
                <w:lang w:eastAsia="en-US"/>
              </w:rPr>
              <w:t xml:space="preserve">инспекции </w:t>
            </w:r>
            <w:r w:rsidR="006765DA" w:rsidRPr="006765DA">
              <w:rPr>
                <w:rFonts w:eastAsia="Calibri"/>
                <w:bCs/>
                <w:lang w:eastAsia="en-US"/>
              </w:rPr>
              <w:t xml:space="preserve">поступило </w:t>
            </w:r>
            <w:r w:rsidR="00820706">
              <w:rPr>
                <w:rFonts w:eastAsia="Calibri"/>
                <w:bCs/>
                <w:lang w:eastAsia="en-US"/>
              </w:rPr>
              <w:t>2</w:t>
            </w:r>
            <w:r w:rsidR="006C1DA2">
              <w:rPr>
                <w:rFonts w:eastAsia="Calibri"/>
                <w:bCs/>
                <w:lang w:eastAsia="en-US"/>
              </w:rPr>
              <w:t>1</w:t>
            </w:r>
            <w:r w:rsidR="006765DA" w:rsidRPr="006765DA">
              <w:rPr>
                <w:rFonts w:eastAsia="Calibri"/>
                <w:bCs/>
                <w:lang w:eastAsia="en-US"/>
              </w:rPr>
              <w:t xml:space="preserve"> устн</w:t>
            </w:r>
            <w:r w:rsidR="006C1DA2">
              <w:rPr>
                <w:rFonts w:eastAsia="Calibri"/>
                <w:bCs/>
                <w:lang w:eastAsia="en-US"/>
              </w:rPr>
              <w:t>ое</w:t>
            </w:r>
            <w:r w:rsidR="006765DA" w:rsidRPr="006765DA">
              <w:rPr>
                <w:rFonts w:eastAsia="Calibri"/>
                <w:bCs/>
                <w:lang w:eastAsia="en-US"/>
              </w:rPr>
              <w:t xml:space="preserve"> сообщени</w:t>
            </w:r>
            <w:r w:rsidR="006C1DA2">
              <w:rPr>
                <w:rFonts w:eastAsia="Calibri"/>
                <w:bCs/>
                <w:lang w:eastAsia="en-US"/>
              </w:rPr>
              <w:t>е</w:t>
            </w:r>
            <w:r w:rsidR="006765DA" w:rsidRPr="006765DA">
              <w:rPr>
                <w:rFonts w:eastAsia="Calibri"/>
                <w:bCs/>
                <w:lang w:eastAsia="en-US"/>
              </w:rPr>
              <w:t xml:space="preserve"> </w:t>
            </w:r>
            <w:r w:rsidRPr="00B46854">
              <w:rPr>
                <w:rFonts w:eastAsia="Calibri"/>
                <w:bCs/>
                <w:lang w:eastAsia="en-US"/>
              </w:rPr>
              <w:t>(</w:t>
            </w:r>
            <w:r w:rsidR="004C37DC">
              <w:rPr>
                <w:rFonts w:eastAsia="Calibri"/>
                <w:bCs/>
                <w:lang w:eastAsia="en-US"/>
              </w:rPr>
              <w:t>20</w:t>
            </w:r>
            <w:r w:rsidR="00B55C2B">
              <w:rPr>
                <w:rFonts w:eastAsia="Calibri"/>
                <w:bCs/>
                <w:lang w:eastAsia="en-US"/>
              </w:rPr>
              <w:t>20 год – 11</w:t>
            </w:r>
            <w:r w:rsidR="004C37DC">
              <w:rPr>
                <w:rFonts w:eastAsia="Calibri"/>
                <w:bCs/>
                <w:lang w:eastAsia="en-US"/>
              </w:rPr>
              <w:t xml:space="preserve">, </w:t>
            </w:r>
            <w:r w:rsidRPr="00B46854">
              <w:rPr>
                <w:rFonts w:eastAsia="Calibri"/>
                <w:bCs/>
                <w:lang w:eastAsia="en-US"/>
              </w:rPr>
              <w:t>201</w:t>
            </w:r>
            <w:r w:rsidR="00B55C2B">
              <w:rPr>
                <w:rFonts w:eastAsia="Calibri"/>
                <w:bCs/>
                <w:lang w:eastAsia="en-US"/>
              </w:rPr>
              <w:t>9</w:t>
            </w:r>
            <w:r w:rsidRPr="00B46854">
              <w:rPr>
                <w:rFonts w:eastAsia="Calibri"/>
                <w:bCs/>
                <w:lang w:eastAsia="en-US"/>
              </w:rPr>
              <w:t xml:space="preserve"> год</w:t>
            </w:r>
            <w:r w:rsidR="006765DA" w:rsidRPr="006765DA">
              <w:rPr>
                <w:rFonts w:eastAsia="Calibri"/>
                <w:bCs/>
                <w:lang w:eastAsia="en-US"/>
              </w:rPr>
              <w:t xml:space="preserve"> –</w:t>
            </w:r>
            <w:r w:rsidR="004C37DC">
              <w:rPr>
                <w:rFonts w:eastAsia="Calibri"/>
                <w:bCs/>
                <w:lang w:eastAsia="en-US"/>
              </w:rPr>
              <w:t xml:space="preserve"> </w:t>
            </w:r>
            <w:r w:rsidR="00B55C2B">
              <w:rPr>
                <w:rFonts w:eastAsia="Calibri"/>
                <w:bCs/>
                <w:lang w:eastAsia="en-US"/>
              </w:rPr>
              <w:t>16</w:t>
            </w:r>
            <w:r w:rsidR="006765DA" w:rsidRPr="006765DA">
              <w:rPr>
                <w:rFonts w:eastAsia="Calibri"/>
                <w:bCs/>
                <w:lang w:eastAsia="en-US"/>
              </w:rPr>
              <w:t xml:space="preserve">), в том числе в форме смс-сообщений - </w:t>
            </w:r>
            <w:r w:rsidR="00B55C2B">
              <w:rPr>
                <w:rFonts w:eastAsia="Calibri"/>
                <w:bCs/>
                <w:lang w:eastAsia="en-US"/>
              </w:rPr>
              <w:t>3</w:t>
            </w:r>
            <w:r w:rsidRPr="00B46854">
              <w:rPr>
                <w:rFonts w:eastAsia="Calibri"/>
                <w:bCs/>
                <w:lang w:eastAsia="en-US"/>
              </w:rPr>
              <w:t>(</w:t>
            </w:r>
            <w:r w:rsidR="00460122">
              <w:rPr>
                <w:rFonts w:eastAsia="Calibri"/>
                <w:bCs/>
                <w:lang w:eastAsia="en-US"/>
              </w:rPr>
              <w:t>20</w:t>
            </w:r>
            <w:r w:rsidR="00B55C2B">
              <w:rPr>
                <w:rFonts w:eastAsia="Calibri"/>
                <w:bCs/>
                <w:lang w:eastAsia="en-US"/>
              </w:rPr>
              <w:t>20</w:t>
            </w:r>
            <w:r w:rsidR="00460122">
              <w:rPr>
                <w:rFonts w:eastAsia="Calibri"/>
                <w:bCs/>
                <w:lang w:eastAsia="en-US"/>
              </w:rPr>
              <w:t xml:space="preserve"> го</w:t>
            </w:r>
            <w:r w:rsidR="004C37DC">
              <w:rPr>
                <w:rFonts w:eastAsia="Calibri"/>
                <w:bCs/>
                <w:lang w:eastAsia="en-US"/>
              </w:rPr>
              <w:t>д</w:t>
            </w:r>
            <w:r w:rsidR="00460122">
              <w:rPr>
                <w:rFonts w:eastAsia="Calibri"/>
                <w:bCs/>
                <w:lang w:eastAsia="en-US"/>
              </w:rPr>
              <w:t xml:space="preserve"> – 0, </w:t>
            </w:r>
            <w:r w:rsidR="006765DA" w:rsidRPr="006765DA">
              <w:rPr>
                <w:rFonts w:eastAsia="Calibri"/>
                <w:bCs/>
                <w:lang w:eastAsia="en-US"/>
              </w:rPr>
              <w:t>201</w:t>
            </w:r>
            <w:r w:rsidR="00B55C2B">
              <w:rPr>
                <w:rFonts w:eastAsia="Calibri"/>
                <w:bCs/>
                <w:lang w:eastAsia="en-US"/>
              </w:rPr>
              <w:t>9</w:t>
            </w:r>
            <w:r w:rsidRPr="00B46854">
              <w:rPr>
                <w:rFonts w:eastAsia="Calibri"/>
                <w:bCs/>
                <w:lang w:eastAsia="en-US"/>
              </w:rPr>
              <w:t xml:space="preserve"> год</w:t>
            </w:r>
            <w:r w:rsidR="006765DA" w:rsidRPr="006765DA">
              <w:rPr>
                <w:rFonts w:eastAsia="Calibri"/>
                <w:bCs/>
                <w:lang w:eastAsia="en-US"/>
              </w:rPr>
              <w:t xml:space="preserve"> –</w:t>
            </w:r>
            <w:r w:rsidR="00460122">
              <w:rPr>
                <w:rFonts w:eastAsia="Calibri"/>
                <w:bCs/>
                <w:lang w:eastAsia="en-US"/>
              </w:rPr>
              <w:t xml:space="preserve"> 0</w:t>
            </w:r>
            <w:r w:rsidR="00216A13">
              <w:rPr>
                <w:rFonts w:eastAsia="Calibri"/>
                <w:bCs/>
                <w:lang w:eastAsia="en-US"/>
              </w:rPr>
              <w:t>)</w:t>
            </w:r>
            <w:r w:rsidRPr="00B46854">
              <w:rPr>
                <w:rFonts w:eastAsia="Calibri"/>
                <w:bCs/>
                <w:lang w:eastAsia="en-US"/>
              </w:rPr>
              <w:t>.</w:t>
            </w:r>
            <w:r w:rsidR="006765DA" w:rsidRPr="006765DA">
              <w:rPr>
                <w:rFonts w:eastAsia="Calibri"/>
                <w:bCs/>
                <w:lang w:eastAsia="en-US"/>
              </w:rPr>
              <w:t xml:space="preserve"> </w:t>
            </w:r>
          </w:p>
          <w:p w:rsidR="00216A13" w:rsidRDefault="00216A13" w:rsidP="00B46854"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 w:rsidR="00216A13" w:rsidRDefault="00216A13" w:rsidP="00B46854"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 w:rsidR="006765DA" w:rsidRPr="006765DA" w:rsidRDefault="00B55C2B" w:rsidP="00B55C2B">
            <w:pPr>
              <w:autoSpaceDE/>
              <w:autoSpaceDN/>
              <w:ind w:firstLine="60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noProof/>
              </w:rPr>
              <w:drawing>
                <wp:inline distT="0" distB="0" distL="0" distR="0">
                  <wp:extent cx="5661328" cy="2798859"/>
                  <wp:effectExtent l="0" t="0" r="15875" b="20955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B42026" w:rsidRDefault="00B42026" w:rsidP="000F3AA3">
            <w:pPr>
              <w:autoSpaceDE/>
              <w:jc w:val="both"/>
            </w:pPr>
          </w:p>
          <w:p w:rsidR="00F733C9" w:rsidRDefault="00F733C9" w:rsidP="00F733C9">
            <w:pPr>
              <w:autoSpaceDE/>
              <w:jc w:val="center"/>
              <w:rPr>
                <w:b/>
              </w:rPr>
            </w:pPr>
            <w:r w:rsidRPr="00E352E7">
              <w:rPr>
                <w:b/>
              </w:rPr>
              <w:t>Контроль за соблюдением порядка рассмотрения обращений граждан</w:t>
            </w:r>
          </w:p>
          <w:p w:rsidR="00F733C9" w:rsidRDefault="00F733C9" w:rsidP="00F733C9">
            <w:pPr>
              <w:jc w:val="both"/>
              <w:rPr>
                <w:rFonts w:eastAsia="Calibri"/>
                <w:lang w:eastAsia="en-US"/>
              </w:rPr>
            </w:pPr>
          </w:p>
          <w:p w:rsidR="006765DA" w:rsidRPr="00F733C9" w:rsidRDefault="000F3AA3" w:rsidP="006765D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</w:t>
            </w:r>
            <w:r w:rsidR="00F733C9" w:rsidRPr="006765DA">
              <w:rPr>
                <w:rFonts w:eastAsia="Calibri"/>
                <w:lang w:eastAsia="en-US"/>
              </w:rPr>
              <w:t xml:space="preserve">Организация работы в </w:t>
            </w:r>
            <w:r w:rsidR="00F733C9">
              <w:rPr>
                <w:rFonts w:eastAsia="Calibri"/>
                <w:lang w:eastAsia="en-US"/>
              </w:rPr>
              <w:t>инспекции</w:t>
            </w:r>
            <w:r w:rsidR="00F733C9" w:rsidRPr="006765DA">
              <w:rPr>
                <w:rFonts w:eastAsia="Calibri"/>
                <w:lang w:eastAsia="en-US"/>
              </w:rPr>
              <w:t xml:space="preserve"> позволила в 20</w:t>
            </w:r>
            <w:r w:rsidR="00D37FB6">
              <w:rPr>
                <w:rFonts w:eastAsia="Calibri"/>
                <w:lang w:eastAsia="en-US"/>
              </w:rPr>
              <w:t>2</w:t>
            </w:r>
            <w:r w:rsidR="00B55C2B">
              <w:rPr>
                <w:rFonts w:eastAsia="Calibri"/>
                <w:lang w:eastAsia="en-US"/>
              </w:rPr>
              <w:t>1</w:t>
            </w:r>
            <w:r w:rsidR="00F733C9" w:rsidRPr="006765DA">
              <w:rPr>
                <w:rFonts w:eastAsia="Calibri"/>
                <w:lang w:eastAsia="en-US"/>
              </w:rPr>
              <w:t xml:space="preserve"> году</w:t>
            </w:r>
            <w:r w:rsidR="00F733C9">
              <w:rPr>
                <w:rFonts w:eastAsia="Calibri"/>
                <w:lang w:eastAsia="en-US"/>
              </w:rPr>
              <w:t xml:space="preserve"> обеспечить объективное, </w:t>
            </w:r>
            <w:r w:rsidR="00F733C9" w:rsidRPr="006765DA">
              <w:rPr>
                <w:rFonts w:eastAsia="Calibri"/>
                <w:lang w:eastAsia="en-US"/>
              </w:rPr>
              <w:t>всестороннее и своевременное рассмотрение обращений граждан, своевременно принимать меры, направленные на восст</w:t>
            </w:r>
            <w:r w:rsidR="00F733C9">
              <w:rPr>
                <w:rFonts w:eastAsia="Calibri"/>
                <w:lang w:eastAsia="en-US"/>
              </w:rPr>
              <w:t xml:space="preserve">ановление или защиту нарушенных прав, </w:t>
            </w:r>
            <w:r w:rsidR="00F733C9" w:rsidRPr="006765DA">
              <w:rPr>
                <w:rFonts w:eastAsia="Calibri"/>
                <w:lang w:eastAsia="en-US"/>
              </w:rPr>
              <w:t>свобод и законных интересов граждан.</w:t>
            </w:r>
          </w:p>
          <w:p w:rsidR="0045435C" w:rsidRPr="00B42026" w:rsidRDefault="0045435C" w:rsidP="006C12D0">
            <w:pPr>
              <w:autoSpaceDE/>
              <w:autoSpaceDN/>
              <w:jc w:val="both"/>
            </w:pPr>
          </w:p>
        </w:tc>
      </w:tr>
    </w:tbl>
    <w:p w:rsidR="00C930D6" w:rsidRDefault="00C930D6" w:rsidP="000D7DDA"/>
    <w:sectPr w:rsidR="00C930D6" w:rsidSect="002F1E2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87D13"/>
    <w:multiLevelType w:val="hybridMultilevel"/>
    <w:tmpl w:val="89FCFAA6"/>
    <w:lvl w:ilvl="0" w:tplc="B69898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13649"/>
    <w:rsid w:val="00026DFA"/>
    <w:rsid w:val="00027357"/>
    <w:rsid w:val="000665AF"/>
    <w:rsid w:val="00067191"/>
    <w:rsid w:val="000A7F55"/>
    <w:rsid w:val="000D7DDA"/>
    <w:rsid w:val="000E62DB"/>
    <w:rsid w:val="000F3AA3"/>
    <w:rsid w:val="000F4E3C"/>
    <w:rsid w:val="00117C7A"/>
    <w:rsid w:val="0012068A"/>
    <w:rsid w:val="0012363D"/>
    <w:rsid w:val="00181D58"/>
    <w:rsid w:val="00184DF1"/>
    <w:rsid w:val="001A03CD"/>
    <w:rsid w:val="001E7E88"/>
    <w:rsid w:val="002002D6"/>
    <w:rsid w:val="00204253"/>
    <w:rsid w:val="002076FA"/>
    <w:rsid w:val="00216A13"/>
    <w:rsid w:val="00220012"/>
    <w:rsid w:val="0022394F"/>
    <w:rsid w:val="002458A8"/>
    <w:rsid w:val="00293B2C"/>
    <w:rsid w:val="00293F6E"/>
    <w:rsid w:val="002A73BA"/>
    <w:rsid w:val="002F1E2E"/>
    <w:rsid w:val="002F5465"/>
    <w:rsid w:val="0031307E"/>
    <w:rsid w:val="003138FE"/>
    <w:rsid w:val="00333A13"/>
    <w:rsid w:val="00340855"/>
    <w:rsid w:val="00345D6B"/>
    <w:rsid w:val="00360E29"/>
    <w:rsid w:val="003625BF"/>
    <w:rsid w:val="003641D6"/>
    <w:rsid w:val="003A0665"/>
    <w:rsid w:val="003B585B"/>
    <w:rsid w:val="003C761E"/>
    <w:rsid w:val="003D50E9"/>
    <w:rsid w:val="003F6FAF"/>
    <w:rsid w:val="00411687"/>
    <w:rsid w:val="004233DF"/>
    <w:rsid w:val="0045435C"/>
    <w:rsid w:val="00460122"/>
    <w:rsid w:val="00462D1D"/>
    <w:rsid w:val="00473ED6"/>
    <w:rsid w:val="004A1C7F"/>
    <w:rsid w:val="004A3251"/>
    <w:rsid w:val="004B7875"/>
    <w:rsid w:val="004C37DC"/>
    <w:rsid w:val="00507A61"/>
    <w:rsid w:val="0055458C"/>
    <w:rsid w:val="0057493E"/>
    <w:rsid w:val="005823B2"/>
    <w:rsid w:val="005C5136"/>
    <w:rsid w:val="005E0C5D"/>
    <w:rsid w:val="00625A28"/>
    <w:rsid w:val="006410F1"/>
    <w:rsid w:val="00655875"/>
    <w:rsid w:val="0066155C"/>
    <w:rsid w:val="006705CD"/>
    <w:rsid w:val="00675DC8"/>
    <w:rsid w:val="006765DA"/>
    <w:rsid w:val="00676D19"/>
    <w:rsid w:val="006A0B22"/>
    <w:rsid w:val="006A0E49"/>
    <w:rsid w:val="006B0140"/>
    <w:rsid w:val="006C12D0"/>
    <w:rsid w:val="006C1DA2"/>
    <w:rsid w:val="006F44C4"/>
    <w:rsid w:val="0070502F"/>
    <w:rsid w:val="0070544D"/>
    <w:rsid w:val="00722AC8"/>
    <w:rsid w:val="007345FB"/>
    <w:rsid w:val="00742074"/>
    <w:rsid w:val="00747181"/>
    <w:rsid w:val="00753CB6"/>
    <w:rsid w:val="00765F0A"/>
    <w:rsid w:val="00774157"/>
    <w:rsid w:val="00796F05"/>
    <w:rsid w:val="007C368C"/>
    <w:rsid w:val="007C7D0C"/>
    <w:rsid w:val="00820706"/>
    <w:rsid w:val="00824955"/>
    <w:rsid w:val="00832278"/>
    <w:rsid w:val="008744D3"/>
    <w:rsid w:val="00884FB0"/>
    <w:rsid w:val="00892655"/>
    <w:rsid w:val="008A06DD"/>
    <w:rsid w:val="008A6F3D"/>
    <w:rsid w:val="008D3B18"/>
    <w:rsid w:val="008D5128"/>
    <w:rsid w:val="008E7EE6"/>
    <w:rsid w:val="00905830"/>
    <w:rsid w:val="0092435C"/>
    <w:rsid w:val="009258CC"/>
    <w:rsid w:val="00947401"/>
    <w:rsid w:val="00967B4A"/>
    <w:rsid w:val="009A3D79"/>
    <w:rsid w:val="009D1D05"/>
    <w:rsid w:val="009E0FED"/>
    <w:rsid w:val="00A32D1F"/>
    <w:rsid w:val="00A47310"/>
    <w:rsid w:val="00A628C2"/>
    <w:rsid w:val="00A64A97"/>
    <w:rsid w:val="00A85B73"/>
    <w:rsid w:val="00A86C3F"/>
    <w:rsid w:val="00A93B41"/>
    <w:rsid w:val="00AA7688"/>
    <w:rsid w:val="00AB31D5"/>
    <w:rsid w:val="00B378DD"/>
    <w:rsid w:val="00B42026"/>
    <w:rsid w:val="00B46733"/>
    <w:rsid w:val="00B46854"/>
    <w:rsid w:val="00B55C2B"/>
    <w:rsid w:val="00B62790"/>
    <w:rsid w:val="00B72A48"/>
    <w:rsid w:val="00B80759"/>
    <w:rsid w:val="00BC0E72"/>
    <w:rsid w:val="00BD6800"/>
    <w:rsid w:val="00BD760D"/>
    <w:rsid w:val="00BE7B1A"/>
    <w:rsid w:val="00C00378"/>
    <w:rsid w:val="00C140D6"/>
    <w:rsid w:val="00C70E2A"/>
    <w:rsid w:val="00C873C8"/>
    <w:rsid w:val="00C930D6"/>
    <w:rsid w:val="00CC25A8"/>
    <w:rsid w:val="00D009E6"/>
    <w:rsid w:val="00D031E8"/>
    <w:rsid w:val="00D048C2"/>
    <w:rsid w:val="00D05770"/>
    <w:rsid w:val="00D37FB6"/>
    <w:rsid w:val="00D624FB"/>
    <w:rsid w:val="00D84C88"/>
    <w:rsid w:val="00D901D2"/>
    <w:rsid w:val="00DF5257"/>
    <w:rsid w:val="00E00603"/>
    <w:rsid w:val="00E036C9"/>
    <w:rsid w:val="00E352E7"/>
    <w:rsid w:val="00E471B8"/>
    <w:rsid w:val="00E56344"/>
    <w:rsid w:val="00E66CD2"/>
    <w:rsid w:val="00EC1E20"/>
    <w:rsid w:val="00EC5E2B"/>
    <w:rsid w:val="00EF6B6F"/>
    <w:rsid w:val="00F169FA"/>
    <w:rsid w:val="00F2244C"/>
    <w:rsid w:val="00F42FF0"/>
    <w:rsid w:val="00F67429"/>
    <w:rsid w:val="00F733C9"/>
    <w:rsid w:val="00FB2C97"/>
    <w:rsid w:val="00FD36D6"/>
    <w:rsid w:val="00FF14B8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F52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sid w:val="00FF14B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05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B46854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D624FB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F52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sid w:val="00FF14B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05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B46854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D624F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consultantplus://offline/ref=F52AF9F01614C4D4659C3FE7AEFF4800CD60667A217DF41011D1D644DBD201C5AB0BF79B2125AD8A01D4DC43147DE2DAF942z0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2AF9F01614C4D4659C21EAB8931609C76A3C7F227DF84F4C81D01384820790F94BA9C27262E6870BC9C0431D46zA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Структура и количество обращений, поступивших в адрес</a:t>
            </a:r>
          </a:p>
          <a:p>
            <a:pPr>
              <a:defRPr sz="1100"/>
            </a:pPr>
            <a:r>
              <a:rPr lang="ru-RU" sz="1100"/>
              <a:t> инспекции государственного строительного надзора</a:t>
            </a:r>
          </a:p>
          <a:p>
            <a:pPr>
              <a:defRPr sz="1100"/>
            </a:pPr>
            <a:r>
              <a:rPr lang="ru-RU" sz="1100"/>
              <a:t> Новосибирской области</a:t>
            </a:r>
          </a:p>
        </c:rich>
      </c:tx>
      <c:layout>
        <c:manualLayout>
          <c:xMode val="edge"/>
          <c:yMode val="edge"/>
          <c:x val="0.14228018372703413"/>
          <c:y val="5.5989682967751811E-6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904</c:v>
                </c:pt>
                <c:pt idx="1">
                  <c:v>870</c:v>
                </c:pt>
                <c:pt idx="2">
                  <c:v>10</c:v>
                </c:pt>
                <c:pt idx="3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744</c:v>
                </c:pt>
                <c:pt idx="1">
                  <c:v>727</c:v>
                </c:pt>
                <c:pt idx="2">
                  <c:v>6</c:v>
                </c:pt>
                <c:pt idx="3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1012</c:v>
                </c:pt>
                <c:pt idx="1">
                  <c:v>939</c:v>
                </c:pt>
                <c:pt idx="2">
                  <c:v>57</c:v>
                </c:pt>
                <c:pt idx="3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62651008"/>
        <c:axId val="109769088"/>
      </c:barChart>
      <c:catAx>
        <c:axId val="626510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09769088"/>
        <c:crosses val="autoZero"/>
        <c:auto val="1"/>
        <c:lblAlgn val="ctr"/>
        <c:lblOffset val="100"/>
        <c:noMultiLvlLbl val="0"/>
      </c:catAx>
      <c:valAx>
        <c:axId val="1097690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626510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tx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 i="0" baseline="0">
                <a:effectLst/>
              </a:rPr>
              <a:t>Количество письменных обращений поступивших в адрес</a:t>
            </a:r>
          </a:p>
          <a:p>
            <a:pPr>
              <a:defRPr/>
            </a:pPr>
            <a:r>
              <a:rPr lang="ru-RU" sz="1100" b="1" i="0" baseline="0">
                <a:effectLst/>
              </a:rPr>
              <a:t>инспекции государственного строительного надзора</a:t>
            </a:r>
          </a:p>
          <a:p>
            <a:pPr>
              <a:defRPr/>
            </a:pPr>
            <a:r>
              <a:rPr lang="ru-RU" sz="1100" b="1" i="0" baseline="0">
                <a:effectLst/>
              </a:rPr>
              <a:t>Новосибирской области</a:t>
            </a:r>
            <a:endParaRPr lang="ru-RU" sz="1100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2020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872</c:v>
                </c:pt>
                <c:pt idx="1">
                  <c:v>727</c:v>
                </c:pt>
                <c:pt idx="2">
                  <c:v>939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51318912"/>
        <c:axId val="151320448"/>
      </c:barChart>
      <c:catAx>
        <c:axId val="1513189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320448"/>
        <c:crosses val="autoZero"/>
        <c:auto val="1"/>
        <c:lblAlgn val="ctr"/>
        <c:lblOffset val="100"/>
        <c:noMultiLvlLbl val="0"/>
      </c:catAx>
      <c:valAx>
        <c:axId val="151320448"/>
        <c:scaling>
          <c:orientation val="minMax"/>
          <c:max val="1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1318912"/>
        <c:crosses val="autoZero"/>
        <c:crossBetween val="between"/>
        <c:majorUnit val="500"/>
        <c:minorUnit val="0.1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Виды письменных обращений, поступивших в инспекцию государственного строительного надзора Новосибирской области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Лист3!$C$3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Лист3!$B$4:$B$8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Лист3!$C$4:$C$8</c:f>
              <c:numCache>
                <c:formatCode>General</c:formatCode>
                <c:ptCount val="5"/>
                <c:pt idx="0">
                  <c:v>854</c:v>
                </c:pt>
                <c:pt idx="1">
                  <c:v>18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5B-4AF5-AA55-E56860D1C9B8}"/>
            </c:ext>
          </c:extLst>
        </c:ser>
        <c:ser>
          <c:idx val="1"/>
          <c:order val="1"/>
          <c:tx>
            <c:strRef>
              <c:f>Лист3!$D$3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Лист3!$B$4:$B$8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Лист3!$D$4:$D$8</c:f>
              <c:numCache>
                <c:formatCode>General</c:formatCode>
                <c:ptCount val="5"/>
                <c:pt idx="0">
                  <c:v>680</c:v>
                </c:pt>
                <c:pt idx="1">
                  <c:v>38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5B-4AF5-AA55-E56860D1C9B8}"/>
            </c:ext>
          </c:extLst>
        </c:ser>
        <c:ser>
          <c:idx val="2"/>
          <c:order val="2"/>
          <c:tx>
            <c:strRef>
              <c:f>Лист3!$E$3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Лист3!$B$4:$B$8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Лист3!$E$4:$E$8</c:f>
              <c:numCache>
                <c:formatCode>General</c:formatCode>
                <c:ptCount val="5"/>
                <c:pt idx="0">
                  <c:v>919</c:v>
                </c:pt>
                <c:pt idx="1">
                  <c:v>5</c:v>
                </c:pt>
                <c:pt idx="2">
                  <c:v>15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5B-4AF5-AA55-E56860D1C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458368"/>
        <c:axId val="108459904"/>
      </c:barChart>
      <c:catAx>
        <c:axId val="1084583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8459904"/>
        <c:crosses val="autoZero"/>
        <c:auto val="1"/>
        <c:lblAlgn val="ctr"/>
        <c:lblOffset val="100"/>
        <c:noMultiLvlLbl val="0"/>
      </c:catAx>
      <c:valAx>
        <c:axId val="1084599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обращений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084583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effectLst/>
              </a:rPr>
              <a:t>Тематика вопросов письменных обращений, поступивших в инспекцию государственного строительного надзора Новосибирской области</a:t>
            </a:r>
            <a:endParaRPr lang="ru-RU" sz="11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10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вопросов письменных обращений, поступивших в инспекцию государственного строительного надзора Новосибирской области
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Экономика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Государство, общество, политика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823</c:v>
                </c:pt>
                <c:pt idx="1">
                  <c:v>5</c:v>
                </c:pt>
                <c:pt idx="2">
                  <c:v>26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Динамика роста/снижения количества обращений</a:t>
            </a:r>
          </a:p>
          <a:p>
            <a:pPr>
              <a:defRPr sz="1100"/>
            </a:pPr>
            <a:r>
              <a:rPr lang="ru-RU" sz="1100"/>
              <a:t> на личном приеме
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роста/снижения количества обращений на личном приеме
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6</c:v>
                </c:pt>
                <c:pt idx="2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 количестве устных сообщений и запросов, поступивших в адрес инспекции государственного строительного надзора Новосибирской области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2020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11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ln>
          <a:solidFill>
            <a:schemeClr val="tx1"/>
          </a:solidFill>
        </a:ln>
      </c:spPr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439C58-A456-4DB5-AD09-CA72B72C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7</cp:revision>
  <cp:lastPrinted>2022-03-02T09:07:00Z</cp:lastPrinted>
  <dcterms:created xsi:type="dcterms:W3CDTF">2022-03-02T02:41:00Z</dcterms:created>
  <dcterms:modified xsi:type="dcterms:W3CDTF">2022-05-25T01:11:00Z</dcterms:modified>
</cp:coreProperties>
</file>