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FF" w:rsidRPr="00FE3234" w:rsidRDefault="00BF3AFF" w:rsidP="00BF3AFF">
      <w:pPr>
        <w:jc w:val="center"/>
        <w:rPr>
          <w:rFonts w:ascii="Times New Roman" w:hAnsi="Times New Roman" w:cs="Times New Roman"/>
          <w:b/>
          <w:bCs/>
          <w:sz w:val="28"/>
          <w:szCs w:val="32"/>
        </w:rPr>
      </w:pPr>
      <w:r w:rsidRPr="00FE3234">
        <w:rPr>
          <w:rFonts w:ascii="Times New Roman" w:hAnsi="Times New Roman" w:cs="Times New Roman"/>
          <w:b/>
          <w:bCs/>
          <w:sz w:val="28"/>
          <w:szCs w:val="32"/>
        </w:rPr>
        <w:t>ИНСПЕКЦИЯ ГОСУДАРСТВЕННОГО СТРОИТЕЛЬНОГО НАДЗОРА НОВОСИБИРСКОЙ ОБЛАСТИ</w:t>
      </w:r>
    </w:p>
    <w:p w:rsidR="00BF3AFF" w:rsidRPr="00FE3234" w:rsidRDefault="00BF3AFF" w:rsidP="00BF3AFF">
      <w:pPr>
        <w:jc w:val="center"/>
        <w:rPr>
          <w:rFonts w:ascii="Times New Roman" w:hAnsi="Times New Roman"/>
          <w:b/>
          <w:sz w:val="28"/>
          <w:szCs w:val="32"/>
        </w:rPr>
      </w:pPr>
      <w:r w:rsidRPr="00FE3234">
        <w:rPr>
          <w:rFonts w:ascii="Times New Roman" w:hAnsi="Times New Roman"/>
          <w:b/>
          <w:sz w:val="28"/>
          <w:szCs w:val="32"/>
        </w:rPr>
        <w:t>Публичное мероприятие (семинар)</w:t>
      </w:r>
    </w:p>
    <w:p w:rsidR="00BF3AFF" w:rsidRPr="00FE3234" w:rsidRDefault="00BF3AFF" w:rsidP="00BF3AFF">
      <w:pPr>
        <w:spacing w:after="0" w:line="240" w:lineRule="auto"/>
        <w:jc w:val="center"/>
        <w:rPr>
          <w:rFonts w:ascii="Times New Roman" w:hAnsi="Times New Roman"/>
          <w:b/>
          <w:sz w:val="28"/>
          <w:szCs w:val="32"/>
        </w:rPr>
      </w:pPr>
      <w:r w:rsidRPr="00FE3234">
        <w:rPr>
          <w:rFonts w:ascii="Times New Roman" w:hAnsi="Times New Roman"/>
          <w:b/>
          <w:sz w:val="28"/>
          <w:szCs w:val="32"/>
        </w:rPr>
        <w:t>«</w:t>
      </w:r>
      <w:r w:rsidRPr="00FE3234">
        <w:rPr>
          <w:rFonts w:ascii="Times New Roman" w:hAnsi="Times New Roman"/>
          <w:b/>
          <w:sz w:val="28"/>
          <w:szCs w:val="28"/>
        </w:rPr>
        <w:t>Ответственность за нарушение законодательства о градостроительной деятельности. Виды ответственности и порядок применения</w:t>
      </w:r>
      <w:r w:rsidRPr="00FE3234">
        <w:rPr>
          <w:rFonts w:ascii="Times New Roman" w:hAnsi="Times New Roman"/>
          <w:b/>
          <w:sz w:val="28"/>
          <w:szCs w:val="32"/>
        </w:rPr>
        <w:t>»</w:t>
      </w:r>
    </w:p>
    <w:p w:rsidR="00BF3AFF" w:rsidRPr="00FE3234" w:rsidRDefault="00BF3AFF" w:rsidP="00BF3AFF">
      <w:pPr>
        <w:pStyle w:val="a5"/>
        <w:spacing w:line="288" w:lineRule="exact"/>
        <w:jc w:val="center"/>
        <w:rPr>
          <w:szCs w:val="28"/>
        </w:rPr>
      </w:pPr>
    </w:p>
    <w:p w:rsidR="00BF3AFF" w:rsidRPr="00FE3234" w:rsidRDefault="00BF3AFF" w:rsidP="00BF3AFF">
      <w:pPr>
        <w:spacing w:after="0" w:line="240" w:lineRule="auto"/>
        <w:jc w:val="center"/>
        <w:rPr>
          <w:rFonts w:ascii="Times New Roman" w:hAnsi="Times New Roman" w:cs="Times New Roman"/>
          <w:b/>
          <w:sz w:val="28"/>
          <w:szCs w:val="32"/>
        </w:rPr>
      </w:pPr>
      <w:r w:rsidRPr="00FE3234">
        <w:rPr>
          <w:rFonts w:ascii="Times New Roman" w:hAnsi="Times New Roman" w:cs="Times New Roman"/>
          <w:b/>
          <w:sz w:val="28"/>
          <w:szCs w:val="32"/>
        </w:rPr>
        <w:t>25.05.2021 г.</w:t>
      </w:r>
    </w:p>
    <w:p w:rsidR="00BF3AFF" w:rsidRDefault="00BF3AFF" w:rsidP="00BF3AFF">
      <w:pPr>
        <w:spacing w:after="0" w:line="240" w:lineRule="auto"/>
        <w:ind w:firstLine="851"/>
        <w:jc w:val="both"/>
        <w:rPr>
          <w:rFonts w:ascii="Times New Roman" w:eastAsia="Times New Roman" w:hAnsi="Times New Roman" w:cs="Times New Roman"/>
          <w:sz w:val="28"/>
          <w:szCs w:val="28"/>
          <w:lang w:eastAsia="ru-RU"/>
        </w:rPr>
      </w:pPr>
    </w:p>
    <w:p w:rsidR="007474F8" w:rsidRDefault="00EE2D4F" w:rsidP="00EE2D4F">
      <w:pPr>
        <w:jc w:val="center"/>
        <w:rPr>
          <w:rFonts w:ascii="Times New Roman" w:hAnsi="Times New Roman" w:cs="Times New Roman"/>
          <w:b/>
          <w:bCs/>
          <w:sz w:val="24"/>
          <w:szCs w:val="24"/>
        </w:rPr>
      </w:pPr>
      <w:r w:rsidRPr="00EE2D4F">
        <w:rPr>
          <w:rFonts w:ascii="Times New Roman" w:hAnsi="Times New Roman" w:cs="Times New Roman"/>
          <w:b/>
          <w:bCs/>
          <w:sz w:val="24"/>
          <w:szCs w:val="24"/>
        </w:rPr>
        <w:t xml:space="preserve">Участники строительного процесса как субъекты ответственности за нарушения законодательства о градостроительной деятельности. </w:t>
      </w:r>
      <w:r w:rsidRPr="00EE2D4F">
        <w:rPr>
          <w:rFonts w:ascii="Times New Roman" w:hAnsi="Times New Roman" w:cs="Times New Roman"/>
          <w:b/>
          <w:bCs/>
          <w:sz w:val="24"/>
          <w:szCs w:val="24"/>
        </w:rPr>
        <w:br/>
        <w:t>Понятия застройщик, технический заказчик, лицо осуществляющее строительство. Основные функции, обязанности и ответственность указанных лиц</w:t>
      </w:r>
      <w:r>
        <w:rPr>
          <w:rFonts w:ascii="Times New Roman" w:hAnsi="Times New Roman" w:cs="Times New Roman"/>
          <w:b/>
          <w:bCs/>
          <w:sz w:val="24"/>
          <w:szCs w:val="24"/>
        </w:rPr>
        <w:t>.</w:t>
      </w:r>
    </w:p>
    <w:p w:rsidR="0043271C" w:rsidRPr="00EE2D4F" w:rsidRDefault="00EE2D4F" w:rsidP="00EE2D4F">
      <w:pPr>
        <w:ind w:firstLine="720"/>
        <w:jc w:val="both"/>
        <w:rPr>
          <w:rFonts w:ascii="Times New Roman" w:hAnsi="Times New Roman" w:cs="Times New Roman"/>
          <w:sz w:val="24"/>
          <w:szCs w:val="24"/>
        </w:rPr>
      </w:pPr>
      <w:r w:rsidRPr="00EE2D4F">
        <w:rPr>
          <w:rFonts w:ascii="Times New Roman" w:hAnsi="Times New Roman" w:cs="Times New Roman"/>
          <w:sz w:val="24"/>
          <w:szCs w:val="24"/>
        </w:rPr>
        <w:t xml:space="preserve">Градостроительным Кодексом РФ </w:t>
      </w:r>
      <w:r>
        <w:rPr>
          <w:rFonts w:ascii="Times New Roman" w:hAnsi="Times New Roman" w:cs="Times New Roman"/>
          <w:sz w:val="24"/>
          <w:szCs w:val="24"/>
        </w:rPr>
        <w:t xml:space="preserve">статьей 1 </w:t>
      </w:r>
      <w:r w:rsidR="00472026">
        <w:rPr>
          <w:rFonts w:ascii="Times New Roman" w:hAnsi="Times New Roman" w:cs="Times New Roman"/>
          <w:sz w:val="24"/>
          <w:szCs w:val="24"/>
        </w:rPr>
        <w:t xml:space="preserve">п.16 дается понятие </w:t>
      </w:r>
      <w:r w:rsidR="00472026" w:rsidRPr="00472026">
        <w:rPr>
          <w:rFonts w:ascii="Times New Roman" w:hAnsi="Times New Roman" w:cs="Times New Roman"/>
          <w:b/>
          <w:sz w:val="24"/>
          <w:szCs w:val="24"/>
        </w:rPr>
        <w:t>Застройщик</w:t>
      </w:r>
      <w:r w:rsidR="00472026">
        <w:rPr>
          <w:rFonts w:ascii="Times New Roman" w:hAnsi="Times New Roman" w:cs="Times New Roman"/>
          <w:sz w:val="24"/>
          <w:szCs w:val="24"/>
        </w:rPr>
        <w:t xml:space="preserve"> эт</w:t>
      </w:r>
      <w:r>
        <w:rPr>
          <w:rFonts w:ascii="Times New Roman" w:hAnsi="Times New Roman" w:cs="Times New Roman"/>
          <w:sz w:val="24"/>
          <w:szCs w:val="24"/>
        </w:rPr>
        <w:t xml:space="preserve">о </w:t>
      </w:r>
      <w:r w:rsidR="00A54EA8" w:rsidRPr="00EE2D4F">
        <w:rPr>
          <w:rFonts w:ascii="Times New Roman" w:hAnsi="Times New Roman" w:cs="Times New Roman"/>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6" w:history="1">
        <w:r w:rsidR="00A54EA8" w:rsidRPr="00EE2D4F">
          <w:rPr>
            <w:rFonts w:ascii="Times New Roman" w:hAnsi="Times New Roman" w:cs="Times New Roman"/>
            <w:sz w:val="24"/>
            <w:szCs w:val="24"/>
          </w:rPr>
          <w:t>статьей 13.3</w:t>
        </w:r>
      </w:hyperlink>
      <w:r w:rsidR="00A54EA8" w:rsidRPr="00EE2D4F">
        <w:rPr>
          <w:rFonts w:ascii="Times New Roman" w:hAnsi="Times New Roman" w:cs="Times New Roman"/>
          <w:sz w:val="24"/>
          <w:szCs w:val="24"/>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43271C" w:rsidRDefault="00A54EA8" w:rsidP="00EE2D4F">
      <w:pPr>
        <w:numPr>
          <w:ilvl w:val="0"/>
          <w:numId w:val="1"/>
        </w:numPr>
        <w:ind w:left="0" w:firstLine="720"/>
        <w:jc w:val="both"/>
        <w:rPr>
          <w:rFonts w:ascii="Times New Roman" w:hAnsi="Times New Roman" w:cs="Times New Roman"/>
          <w:sz w:val="24"/>
          <w:szCs w:val="24"/>
        </w:rPr>
      </w:pPr>
      <w:r w:rsidRPr="00EE2D4F">
        <w:rPr>
          <w:rFonts w:ascii="Times New Roman" w:hAnsi="Times New Roman" w:cs="Times New Roman"/>
          <w:sz w:val="24"/>
          <w:szCs w:val="24"/>
        </w:rPr>
        <w:t>Застройщик вправе передать свои функции, предусмотренные законодательством о градостроительной деятельности, техническому заказчику.</w:t>
      </w:r>
    </w:p>
    <w:p w:rsidR="00472026" w:rsidRDefault="00EE2D4F" w:rsidP="00EE2D4F">
      <w:pPr>
        <w:ind w:firstLine="567"/>
        <w:jc w:val="both"/>
        <w:rPr>
          <w:rFonts w:ascii="Times New Roman" w:hAnsi="Times New Roman" w:cs="Times New Roman"/>
          <w:sz w:val="24"/>
          <w:szCs w:val="24"/>
        </w:rPr>
      </w:pPr>
      <w:r w:rsidRPr="00EE2D4F">
        <w:rPr>
          <w:rFonts w:ascii="Times New Roman" w:hAnsi="Times New Roman" w:cs="Times New Roman"/>
          <w:sz w:val="24"/>
          <w:szCs w:val="24"/>
        </w:rPr>
        <w:t xml:space="preserve">Градостроительным Кодексом РФ </w:t>
      </w:r>
      <w:r>
        <w:rPr>
          <w:rFonts w:ascii="Times New Roman" w:hAnsi="Times New Roman" w:cs="Times New Roman"/>
          <w:sz w:val="24"/>
          <w:szCs w:val="24"/>
        </w:rPr>
        <w:t xml:space="preserve">статьей 1 п. 22 </w:t>
      </w:r>
      <w:r w:rsidR="00472026">
        <w:rPr>
          <w:rFonts w:ascii="Times New Roman" w:hAnsi="Times New Roman" w:cs="Times New Roman"/>
          <w:sz w:val="24"/>
          <w:szCs w:val="24"/>
        </w:rPr>
        <w:t xml:space="preserve">дается понятие </w:t>
      </w:r>
      <w:r w:rsidR="00472026" w:rsidRPr="00472026">
        <w:rPr>
          <w:rFonts w:ascii="Times New Roman" w:hAnsi="Times New Roman" w:cs="Times New Roman"/>
          <w:b/>
          <w:sz w:val="24"/>
          <w:szCs w:val="24"/>
        </w:rPr>
        <w:t>Т</w:t>
      </w:r>
      <w:r w:rsidRPr="00472026">
        <w:rPr>
          <w:rFonts w:ascii="Times New Roman" w:hAnsi="Times New Roman" w:cs="Times New Roman"/>
          <w:b/>
          <w:sz w:val="24"/>
          <w:szCs w:val="24"/>
        </w:rPr>
        <w:t>ехнический заказчик</w:t>
      </w:r>
      <w:r>
        <w:rPr>
          <w:rFonts w:ascii="Times New Roman" w:hAnsi="Times New Roman" w:cs="Times New Roman"/>
          <w:sz w:val="24"/>
          <w:szCs w:val="24"/>
        </w:rPr>
        <w:t xml:space="preserve"> это </w:t>
      </w:r>
      <w:r w:rsidR="00A54EA8" w:rsidRPr="00EE2D4F">
        <w:rPr>
          <w:rFonts w:ascii="Times New Roman" w:hAnsi="Times New Roman" w:cs="Times New Roman"/>
          <w:b/>
          <w:bCs/>
          <w:sz w:val="24"/>
          <w:szCs w:val="24"/>
        </w:rPr>
        <w:t>юридическое лицо</w:t>
      </w:r>
      <w:r w:rsidR="00A54EA8" w:rsidRPr="00EE2D4F">
        <w:rPr>
          <w:rFonts w:ascii="Times New Roman" w:hAnsi="Times New Roman" w:cs="Times New Roman"/>
          <w:sz w:val="24"/>
          <w:szCs w:val="24"/>
        </w:rPr>
        <w:t xml:space="preserve">, которое уполномочено застройщиком и от имени застройщика </w:t>
      </w:r>
    </w:p>
    <w:p w:rsidR="00472026" w:rsidRDefault="00A54EA8" w:rsidP="00EE2D4F">
      <w:pPr>
        <w:ind w:firstLine="567"/>
        <w:jc w:val="both"/>
        <w:rPr>
          <w:rFonts w:ascii="Times New Roman" w:hAnsi="Times New Roman" w:cs="Times New Roman"/>
          <w:sz w:val="24"/>
          <w:szCs w:val="24"/>
        </w:rPr>
      </w:pPr>
      <w:r w:rsidRPr="00EE2D4F">
        <w:rPr>
          <w:rFonts w:ascii="Times New Roman" w:hAnsi="Times New Roman" w:cs="Times New Roman"/>
          <w:b/>
          <w:bCs/>
          <w:sz w:val="24"/>
          <w:szCs w:val="24"/>
        </w:rPr>
        <w:t>заключает договоры</w:t>
      </w:r>
      <w:r w:rsidRPr="00EE2D4F">
        <w:rPr>
          <w:rFonts w:ascii="Times New Roman" w:hAnsi="Times New Roman" w:cs="Times New Roman"/>
          <w:sz w:val="24"/>
          <w:szCs w:val="24"/>
        </w:rPr>
        <w:t xml:space="preserve">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w:t>
      </w:r>
    </w:p>
    <w:p w:rsidR="00472026" w:rsidRDefault="00A54EA8" w:rsidP="00EE2D4F">
      <w:pPr>
        <w:ind w:firstLine="567"/>
        <w:jc w:val="both"/>
        <w:rPr>
          <w:rFonts w:ascii="Times New Roman" w:hAnsi="Times New Roman" w:cs="Times New Roman"/>
          <w:sz w:val="24"/>
          <w:szCs w:val="24"/>
        </w:rPr>
      </w:pPr>
      <w:r w:rsidRPr="00EE2D4F">
        <w:rPr>
          <w:rFonts w:ascii="Times New Roman" w:hAnsi="Times New Roman" w:cs="Times New Roman"/>
          <w:b/>
          <w:bCs/>
          <w:sz w:val="24"/>
          <w:szCs w:val="24"/>
        </w:rPr>
        <w:t>подготавливает задания</w:t>
      </w:r>
      <w:r w:rsidRPr="00EE2D4F">
        <w:rPr>
          <w:rFonts w:ascii="Times New Roman" w:hAnsi="Times New Roman" w:cs="Times New Roman"/>
          <w:sz w:val="24"/>
          <w:szCs w:val="24"/>
        </w:rPr>
        <w:t xml:space="preserve"> на выполнение указанных видов работ, </w:t>
      </w:r>
    </w:p>
    <w:p w:rsidR="00472026" w:rsidRDefault="00A54EA8" w:rsidP="00EE2D4F">
      <w:pPr>
        <w:ind w:firstLine="567"/>
        <w:jc w:val="both"/>
        <w:rPr>
          <w:rFonts w:ascii="Times New Roman" w:hAnsi="Times New Roman" w:cs="Times New Roman"/>
          <w:sz w:val="24"/>
          <w:szCs w:val="24"/>
        </w:rPr>
      </w:pPr>
      <w:r w:rsidRPr="00472026">
        <w:rPr>
          <w:rFonts w:ascii="Times New Roman" w:hAnsi="Times New Roman" w:cs="Times New Roman"/>
          <w:b/>
          <w:sz w:val="24"/>
          <w:szCs w:val="24"/>
        </w:rPr>
        <w:lastRenderedPageBreak/>
        <w:t>предоставляет лицам, выполняющим инженерные изыскания</w:t>
      </w:r>
      <w:r w:rsidRPr="00EE2D4F">
        <w:rPr>
          <w:rFonts w:ascii="Times New Roman" w:hAnsi="Times New Roman" w:cs="Times New Roman"/>
          <w:sz w:val="24"/>
          <w:szCs w:val="24"/>
        </w:rPr>
        <w:t xml:space="preserve"> и (или) осуществляющим подготовку проектной документации, строительство, реконструкцию, капитальный ремонт, снос объектов капитального строительства, </w:t>
      </w:r>
      <w:r w:rsidRPr="00472026">
        <w:rPr>
          <w:rFonts w:ascii="Times New Roman" w:hAnsi="Times New Roman" w:cs="Times New Roman"/>
          <w:b/>
          <w:sz w:val="24"/>
          <w:szCs w:val="24"/>
        </w:rPr>
        <w:t>материалы и документы</w:t>
      </w:r>
      <w:r w:rsidRPr="00EE2D4F">
        <w:rPr>
          <w:rFonts w:ascii="Times New Roman" w:hAnsi="Times New Roman" w:cs="Times New Roman"/>
          <w:sz w:val="24"/>
          <w:szCs w:val="24"/>
        </w:rPr>
        <w:t xml:space="preserve">, необходимые для выполнения указанных видов работ, </w:t>
      </w:r>
    </w:p>
    <w:p w:rsidR="00472026" w:rsidRDefault="00A54EA8" w:rsidP="00EE2D4F">
      <w:pPr>
        <w:ind w:firstLine="567"/>
        <w:jc w:val="both"/>
        <w:rPr>
          <w:rFonts w:ascii="Times New Roman" w:hAnsi="Times New Roman" w:cs="Times New Roman"/>
          <w:sz w:val="24"/>
          <w:szCs w:val="24"/>
        </w:rPr>
      </w:pPr>
      <w:r w:rsidRPr="00EE2D4F">
        <w:rPr>
          <w:rFonts w:ascii="Times New Roman" w:hAnsi="Times New Roman" w:cs="Times New Roman"/>
          <w:b/>
          <w:bCs/>
          <w:sz w:val="24"/>
          <w:szCs w:val="24"/>
        </w:rPr>
        <w:t>утверждает проектную документацию</w:t>
      </w:r>
      <w:r w:rsidRPr="00EE2D4F">
        <w:rPr>
          <w:rFonts w:ascii="Times New Roman" w:hAnsi="Times New Roman" w:cs="Times New Roman"/>
          <w:sz w:val="24"/>
          <w:szCs w:val="24"/>
        </w:rPr>
        <w:t xml:space="preserve">, </w:t>
      </w:r>
    </w:p>
    <w:p w:rsidR="00472026" w:rsidRDefault="00A54EA8" w:rsidP="00EE2D4F">
      <w:pPr>
        <w:ind w:firstLine="567"/>
        <w:jc w:val="both"/>
        <w:rPr>
          <w:rFonts w:ascii="Times New Roman" w:hAnsi="Times New Roman" w:cs="Times New Roman"/>
          <w:sz w:val="24"/>
          <w:szCs w:val="24"/>
        </w:rPr>
      </w:pPr>
      <w:r w:rsidRPr="00EE2D4F">
        <w:rPr>
          <w:rFonts w:ascii="Times New Roman" w:hAnsi="Times New Roman" w:cs="Times New Roman"/>
          <w:b/>
          <w:bCs/>
          <w:sz w:val="24"/>
          <w:szCs w:val="24"/>
        </w:rPr>
        <w:t>подписывает документы</w:t>
      </w:r>
      <w:r w:rsidRPr="00EE2D4F">
        <w:rPr>
          <w:rFonts w:ascii="Times New Roman" w:hAnsi="Times New Roman" w:cs="Times New Roman"/>
          <w:sz w:val="24"/>
          <w:szCs w:val="24"/>
        </w:rPr>
        <w:t xml:space="preserve">, необходимые для получения разрешения на ввод объекта капитального строительства в эксплуатацию, </w:t>
      </w:r>
    </w:p>
    <w:p w:rsidR="0043271C" w:rsidRDefault="00A54EA8" w:rsidP="00EE2D4F">
      <w:pPr>
        <w:ind w:firstLine="567"/>
        <w:jc w:val="both"/>
        <w:rPr>
          <w:rFonts w:ascii="Times New Roman" w:hAnsi="Times New Roman" w:cs="Times New Roman"/>
          <w:sz w:val="24"/>
          <w:szCs w:val="24"/>
        </w:rPr>
      </w:pPr>
      <w:r w:rsidRPr="00EE2D4F">
        <w:rPr>
          <w:rFonts w:ascii="Times New Roman" w:hAnsi="Times New Roman" w:cs="Times New Roman"/>
          <w:b/>
          <w:bCs/>
          <w:sz w:val="24"/>
          <w:szCs w:val="24"/>
        </w:rPr>
        <w:t xml:space="preserve">осуществляет иные </w:t>
      </w:r>
      <w:hyperlink r:id="rId7" w:history="1">
        <w:r w:rsidRPr="00EE2D4F">
          <w:rPr>
            <w:rStyle w:val="a3"/>
            <w:rFonts w:ascii="Times New Roman" w:hAnsi="Times New Roman" w:cs="Times New Roman"/>
            <w:b/>
            <w:bCs/>
            <w:sz w:val="24"/>
            <w:szCs w:val="24"/>
          </w:rPr>
          <w:t>функции</w:t>
        </w:r>
      </w:hyperlink>
      <w:r w:rsidRPr="00EE2D4F">
        <w:rPr>
          <w:rFonts w:ascii="Times New Roman" w:hAnsi="Times New Roman" w:cs="Times New Roman"/>
          <w:sz w:val="24"/>
          <w:szCs w:val="24"/>
        </w:rPr>
        <w:t xml:space="preserve">, предусмотренные законодательством о градостроительной деятельности (далее также - функции технического заказчика). </w:t>
      </w:r>
      <w:r w:rsidRPr="00EE2D4F">
        <w:rPr>
          <w:rFonts w:ascii="Times New Roman" w:hAnsi="Times New Roman" w:cs="Times New Roman"/>
          <w:b/>
          <w:bCs/>
          <w:sz w:val="24"/>
          <w:szCs w:val="24"/>
        </w:rPr>
        <w:t xml:space="preserve">Функции технического заказчика </w:t>
      </w:r>
      <w:r w:rsidRPr="00EE2D4F">
        <w:rPr>
          <w:rFonts w:ascii="Times New Roman" w:hAnsi="Times New Roman" w:cs="Times New Roman"/>
          <w:sz w:val="24"/>
          <w:szCs w:val="24"/>
        </w:rPr>
        <w:t xml:space="preserve">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w:t>
      </w:r>
      <w:r w:rsidR="00EE2D4F">
        <w:rPr>
          <w:rFonts w:ascii="Times New Roman" w:hAnsi="Times New Roman" w:cs="Times New Roman"/>
          <w:sz w:val="24"/>
          <w:szCs w:val="24"/>
        </w:rPr>
        <w:t>статьи 55.31 настоящего Кодекса.</w:t>
      </w:r>
    </w:p>
    <w:p w:rsidR="00A54EA8" w:rsidRDefault="00472026" w:rsidP="00A54EA8">
      <w:pPr>
        <w:ind w:firstLine="567"/>
        <w:jc w:val="both"/>
        <w:rPr>
          <w:rFonts w:ascii="Times New Roman" w:hAnsi="Times New Roman" w:cs="Times New Roman"/>
          <w:sz w:val="24"/>
          <w:szCs w:val="24"/>
        </w:rPr>
      </w:pPr>
      <w:r w:rsidRPr="00472026">
        <w:rPr>
          <w:rFonts w:ascii="Times New Roman" w:hAnsi="Times New Roman" w:cs="Times New Roman"/>
          <w:sz w:val="24"/>
          <w:szCs w:val="24"/>
        </w:rPr>
        <w:t>Также</w:t>
      </w:r>
      <w:r>
        <w:rPr>
          <w:rFonts w:ascii="Times New Roman" w:hAnsi="Times New Roman" w:cs="Times New Roman"/>
          <w:b/>
          <w:sz w:val="24"/>
          <w:szCs w:val="24"/>
        </w:rPr>
        <w:t xml:space="preserve"> </w:t>
      </w:r>
      <w:r>
        <w:rPr>
          <w:rFonts w:ascii="Times New Roman" w:hAnsi="Times New Roman" w:cs="Times New Roman"/>
          <w:sz w:val="24"/>
          <w:szCs w:val="24"/>
        </w:rPr>
        <w:t>участником строительного процесса является</w:t>
      </w:r>
      <w:r>
        <w:rPr>
          <w:rFonts w:ascii="Times New Roman" w:hAnsi="Times New Roman" w:cs="Times New Roman"/>
          <w:b/>
          <w:sz w:val="24"/>
          <w:szCs w:val="24"/>
        </w:rPr>
        <w:t xml:space="preserve"> л</w:t>
      </w:r>
      <w:r w:rsidR="00EE2D4F" w:rsidRPr="00472026">
        <w:rPr>
          <w:rFonts w:ascii="Times New Roman" w:hAnsi="Times New Roman" w:cs="Times New Roman"/>
          <w:b/>
          <w:sz w:val="24"/>
          <w:szCs w:val="24"/>
        </w:rPr>
        <w:t>ицо</w:t>
      </w:r>
      <w:r>
        <w:rPr>
          <w:rFonts w:ascii="Times New Roman" w:hAnsi="Times New Roman" w:cs="Times New Roman"/>
          <w:b/>
          <w:sz w:val="24"/>
          <w:szCs w:val="24"/>
        </w:rPr>
        <w:t>, осуществляющее</w:t>
      </w:r>
      <w:r w:rsidR="00EE2D4F" w:rsidRPr="00472026">
        <w:rPr>
          <w:rFonts w:ascii="Times New Roman" w:hAnsi="Times New Roman" w:cs="Times New Roman"/>
          <w:b/>
          <w:sz w:val="24"/>
          <w:szCs w:val="24"/>
        </w:rPr>
        <w:t xml:space="preserve"> строительство</w:t>
      </w:r>
      <w:r w:rsidR="00EE2D4F" w:rsidRPr="00EE2D4F">
        <w:rPr>
          <w:rFonts w:ascii="Times New Roman" w:hAnsi="Times New Roman" w:cs="Times New Roman"/>
          <w:sz w:val="24"/>
          <w:szCs w:val="24"/>
        </w:rPr>
        <w:t>,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w:t>
      </w:r>
      <w:r w:rsidR="00A54EA8">
        <w:rPr>
          <w:rFonts w:ascii="Times New Roman" w:hAnsi="Times New Roman" w:cs="Times New Roman"/>
          <w:sz w:val="24"/>
          <w:szCs w:val="24"/>
        </w:rPr>
        <w:t xml:space="preserve">ьство, обеспечивает соблюдение </w:t>
      </w:r>
      <w:r w:rsidR="00EE2D4F" w:rsidRPr="00A54EA8">
        <w:rPr>
          <w:rFonts w:ascii="Times New Roman" w:hAnsi="Times New Roman" w:cs="Times New Roman"/>
          <w:sz w:val="24"/>
          <w:szCs w:val="24"/>
        </w:rPr>
        <w:t xml:space="preserve">требований </w:t>
      </w:r>
      <w:r w:rsidR="00EE2D4F" w:rsidRPr="00472026">
        <w:rPr>
          <w:rFonts w:ascii="Times New Roman" w:hAnsi="Times New Roman" w:cs="Times New Roman"/>
          <w:b/>
          <w:sz w:val="24"/>
          <w:szCs w:val="24"/>
        </w:rPr>
        <w:t>проектной документации</w:t>
      </w:r>
      <w:r w:rsidR="00EE2D4F" w:rsidRPr="00A54EA8">
        <w:rPr>
          <w:rFonts w:ascii="Times New Roman" w:hAnsi="Times New Roman" w:cs="Times New Roman"/>
          <w:sz w:val="24"/>
          <w:szCs w:val="24"/>
        </w:rPr>
        <w:t xml:space="preserve">, </w:t>
      </w:r>
      <w:r w:rsidR="00EE2D4F" w:rsidRPr="00472026">
        <w:rPr>
          <w:rFonts w:ascii="Times New Roman" w:hAnsi="Times New Roman" w:cs="Times New Roman"/>
          <w:b/>
          <w:sz w:val="24"/>
          <w:szCs w:val="24"/>
        </w:rPr>
        <w:t>технических регламентов</w:t>
      </w:r>
      <w:r w:rsidR="00EE2D4F" w:rsidRPr="00A54EA8">
        <w:rPr>
          <w:rFonts w:ascii="Times New Roman" w:hAnsi="Times New Roman" w:cs="Times New Roman"/>
          <w:sz w:val="24"/>
          <w:szCs w:val="24"/>
        </w:rPr>
        <w:t xml:space="preserve">, </w:t>
      </w:r>
      <w:r w:rsidR="00EE2D4F" w:rsidRPr="00472026">
        <w:rPr>
          <w:rFonts w:ascii="Times New Roman" w:hAnsi="Times New Roman" w:cs="Times New Roman"/>
          <w:b/>
          <w:sz w:val="24"/>
          <w:szCs w:val="24"/>
        </w:rPr>
        <w:t xml:space="preserve">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w:t>
      </w:r>
      <w:r w:rsidR="00EE2D4F" w:rsidRPr="00A54EA8">
        <w:rPr>
          <w:rFonts w:ascii="Times New Roman" w:hAnsi="Times New Roman" w:cs="Times New Roman"/>
          <w:sz w:val="24"/>
          <w:szCs w:val="24"/>
        </w:rPr>
        <w:t>и (или) информационной модели</w:t>
      </w:r>
      <w:r w:rsidR="00A54EA8">
        <w:rPr>
          <w:rFonts w:ascii="Times New Roman" w:hAnsi="Times New Roman" w:cs="Times New Roman"/>
          <w:sz w:val="24"/>
          <w:szCs w:val="24"/>
        </w:rPr>
        <w:t xml:space="preserve">. </w:t>
      </w:r>
    </w:p>
    <w:p w:rsidR="0043271C" w:rsidRPr="0043745F" w:rsidRDefault="00A54EA8" w:rsidP="00A54EA8">
      <w:pPr>
        <w:ind w:firstLine="567"/>
        <w:jc w:val="both"/>
        <w:rPr>
          <w:rFonts w:ascii="Times New Roman" w:hAnsi="Times New Roman" w:cs="Times New Roman"/>
          <w:b/>
          <w:sz w:val="24"/>
          <w:szCs w:val="24"/>
        </w:rPr>
      </w:pPr>
      <w:r w:rsidRPr="00A54EA8">
        <w:rPr>
          <w:rFonts w:ascii="Times New Roman" w:hAnsi="Times New Roman" w:cs="Times New Roman"/>
          <w:sz w:val="24"/>
          <w:szCs w:val="24"/>
        </w:rPr>
        <w:t xml:space="preserve">Лицо, осуществляющее строительство, </w:t>
      </w:r>
      <w:r w:rsidRPr="00472026">
        <w:rPr>
          <w:rFonts w:ascii="Times New Roman" w:hAnsi="Times New Roman" w:cs="Times New Roman"/>
          <w:b/>
          <w:sz w:val="24"/>
          <w:szCs w:val="24"/>
        </w:rPr>
        <w:t>обязано</w:t>
      </w:r>
      <w:r w:rsidRPr="00A54EA8">
        <w:rPr>
          <w:rFonts w:ascii="Times New Roman" w:hAnsi="Times New Roman" w:cs="Times New Roman"/>
          <w:sz w:val="24"/>
          <w:szCs w:val="24"/>
        </w:rPr>
        <w:t xml:space="preserve"> осуществлять строительство, реконструкцию, капитальный ремонт объекта капитального строительства </w:t>
      </w:r>
      <w:r w:rsidRPr="00472026">
        <w:rPr>
          <w:rFonts w:ascii="Times New Roman" w:hAnsi="Times New Roman" w:cs="Times New Roman"/>
          <w:b/>
          <w:sz w:val="24"/>
          <w:szCs w:val="24"/>
        </w:rPr>
        <w:t>в соответствии с заданием на проектирование, проектной документацией</w:t>
      </w:r>
      <w:r w:rsidRPr="00A54EA8">
        <w:rPr>
          <w:rFonts w:ascii="Times New Roman" w:hAnsi="Times New Roman" w:cs="Times New Roman"/>
          <w:sz w:val="24"/>
          <w:szCs w:val="24"/>
        </w:rPr>
        <w:t xml:space="preserve">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w:t>
      </w:r>
      <w:r w:rsidRPr="00472026">
        <w:rPr>
          <w:rFonts w:ascii="Times New Roman" w:hAnsi="Times New Roman" w:cs="Times New Roman"/>
          <w:b/>
          <w:sz w:val="24"/>
          <w:szCs w:val="24"/>
        </w:rPr>
        <w:t>разрешения</w:t>
      </w:r>
      <w:r w:rsidRPr="00A54EA8">
        <w:rPr>
          <w:rFonts w:ascii="Times New Roman" w:hAnsi="Times New Roman" w:cs="Times New Roman"/>
          <w:sz w:val="24"/>
          <w:szCs w:val="24"/>
        </w:rPr>
        <w:t xml:space="preserve"> на строительство градостроительного плана земельного участка, </w:t>
      </w:r>
      <w:r w:rsidRPr="00472026">
        <w:rPr>
          <w:rFonts w:ascii="Times New Roman" w:hAnsi="Times New Roman" w:cs="Times New Roman"/>
          <w:b/>
          <w:sz w:val="24"/>
          <w:szCs w:val="24"/>
        </w:rPr>
        <w:t>разрешенным использованием земельного участка,</w:t>
      </w:r>
      <w:r w:rsidRPr="00A54EA8">
        <w:rPr>
          <w:rFonts w:ascii="Times New Roman" w:hAnsi="Times New Roman" w:cs="Times New Roman"/>
          <w:sz w:val="24"/>
          <w:szCs w:val="24"/>
        </w:rPr>
        <w:t xml:space="preserve"> ограничениями, установленными в соответствии с земельным и иным законодательством Российской Федерации, </w:t>
      </w:r>
      <w:r w:rsidRPr="00472026">
        <w:rPr>
          <w:rFonts w:ascii="Times New Roman" w:hAnsi="Times New Roman" w:cs="Times New Roman"/>
          <w:b/>
          <w:sz w:val="24"/>
          <w:szCs w:val="24"/>
        </w:rPr>
        <w:t>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r w:rsidRPr="00A54EA8">
        <w:rPr>
          <w:rFonts w:ascii="Times New Roman" w:hAnsi="Times New Roman" w:cs="Times New Roman"/>
          <w:sz w:val="24"/>
          <w:szCs w:val="24"/>
        </w:rPr>
        <w:t xml:space="preserve"> Лицо, осуществляющее строительство, также </w:t>
      </w:r>
      <w:r w:rsidRPr="00472026">
        <w:rPr>
          <w:rFonts w:ascii="Times New Roman" w:hAnsi="Times New Roman" w:cs="Times New Roman"/>
          <w:b/>
          <w:sz w:val="24"/>
          <w:szCs w:val="24"/>
        </w:rPr>
        <w:t>обязано обеспечивать доступ на территорию</w:t>
      </w:r>
      <w:r w:rsidRPr="00A54EA8">
        <w:rPr>
          <w:rFonts w:ascii="Times New Roman" w:hAnsi="Times New Roman" w:cs="Times New Roman"/>
          <w:sz w:val="24"/>
          <w:szCs w:val="24"/>
        </w:rPr>
        <w:t xml:space="preserve">,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w:t>
      </w:r>
      <w:r w:rsidRPr="00472026">
        <w:rPr>
          <w:rFonts w:ascii="Times New Roman" w:hAnsi="Times New Roman" w:cs="Times New Roman"/>
          <w:b/>
          <w:sz w:val="24"/>
          <w:szCs w:val="24"/>
        </w:rPr>
        <w:t>проводить строительный контроль, обеспечивать ведение исполнительной документации</w:t>
      </w:r>
      <w:r w:rsidRPr="00A54EA8">
        <w:rPr>
          <w:rFonts w:ascii="Times New Roman" w:hAnsi="Times New Roman" w:cs="Times New Roman"/>
          <w:sz w:val="24"/>
          <w:szCs w:val="24"/>
        </w:rPr>
        <w:t xml:space="preserve">, </w:t>
      </w:r>
      <w:hyperlink r:id="rId8" w:history="1">
        <w:r w:rsidRPr="00A54EA8">
          <w:rPr>
            <w:rStyle w:val="a3"/>
            <w:rFonts w:ascii="Times New Roman" w:hAnsi="Times New Roman" w:cs="Times New Roman"/>
            <w:sz w:val="24"/>
            <w:szCs w:val="24"/>
          </w:rPr>
          <w:t>извещать</w:t>
        </w:r>
      </w:hyperlink>
      <w:r w:rsidRPr="00A54EA8">
        <w:rPr>
          <w:rFonts w:ascii="Times New Roman" w:hAnsi="Times New Roman" w:cs="Times New Roman"/>
          <w:sz w:val="24"/>
          <w:szCs w:val="24"/>
        </w:rPr>
        <w:t xml:space="preserve"> </w:t>
      </w:r>
      <w:r w:rsidRPr="00A54EA8">
        <w:rPr>
          <w:rFonts w:ascii="Times New Roman" w:hAnsi="Times New Roman" w:cs="Times New Roman"/>
          <w:sz w:val="24"/>
          <w:szCs w:val="24"/>
        </w:rPr>
        <w:lastRenderedPageBreak/>
        <w:t xml:space="preserve">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w:t>
      </w:r>
      <w:r w:rsidRPr="0043745F">
        <w:rPr>
          <w:rFonts w:ascii="Times New Roman" w:hAnsi="Times New Roman" w:cs="Times New Roman"/>
          <w:b/>
          <w:sz w:val="24"/>
          <w:szCs w:val="24"/>
        </w:rPr>
        <w:t>обеспечивать контроль за качеством применяемых строительных материалов.</w:t>
      </w:r>
    </w:p>
    <w:p w:rsidR="009B1F76" w:rsidRDefault="0043745F" w:rsidP="0043745F">
      <w:pPr>
        <w:jc w:val="both"/>
        <w:rPr>
          <w:rFonts w:ascii="Times New Roman" w:hAnsi="Times New Roman" w:cs="Times New Roman"/>
          <w:sz w:val="24"/>
          <w:szCs w:val="24"/>
        </w:rPr>
      </w:pPr>
      <w:r>
        <w:rPr>
          <w:rFonts w:ascii="Times New Roman" w:hAnsi="Times New Roman" w:cs="Times New Roman"/>
          <w:sz w:val="24"/>
          <w:szCs w:val="24"/>
        </w:rPr>
        <w:t xml:space="preserve">      </w:t>
      </w:r>
      <w:r w:rsidR="00EE2D4F" w:rsidRPr="00A54EA8">
        <w:rPr>
          <w:rFonts w:ascii="Times New Roman" w:hAnsi="Times New Roman" w:cs="Times New Roman"/>
          <w:sz w:val="24"/>
          <w:szCs w:val="24"/>
        </w:rPr>
        <w:t xml:space="preserve"> </w:t>
      </w:r>
      <w:r w:rsidR="009807A0" w:rsidRPr="0043745F">
        <w:rPr>
          <w:rFonts w:ascii="Times New Roman" w:hAnsi="Times New Roman" w:cs="Times New Roman"/>
          <w:b/>
          <w:sz w:val="24"/>
          <w:szCs w:val="24"/>
        </w:rPr>
        <w:t>Лиц</w:t>
      </w:r>
      <w:r w:rsidRPr="0043745F">
        <w:rPr>
          <w:rFonts w:ascii="Times New Roman" w:hAnsi="Times New Roman" w:cs="Times New Roman"/>
          <w:b/>
          <w:sz w:val="24"/>
          <w:szCs w:val="24"/>
        </w:rPr>
        <w:t>ом, выполняющим</w:t>
      </w:r>
      <w:r w:rsidR="009807A0" w:rsidRPr="0043745F">
        <w:rPr>
          <w:rFonts w:ascii="Times New Roman" w:hAnsi="Times New Roman" w:cs="Times New Roman"/>
          <w:b/>
          <w:sz w:val="24"/>
          <w:szCs w:val="24"/>
        </w:rPr>
        <w:t xml:space="preserve"> инженерные изыскания</w:t>
      </w:r>
      <w:r w:rsidR="009807A0" w:rsidRPr="0043745F">
        <w:rPr>
          <w:rFonts w:ascii="Times New Roman" w:hAnsi="Times New Roman" w:cs="Times New Roman"/>
          <w:sz w:val="24"/>
          <w:szCs w:val="24"/>
        </w:rPr>
        <w:t xml:space="preserve">, могут являться застройщик, лицо, получившее в соответствии с Земельным </w:t>
      </w:r>
      <w:hyperlink r:id="rId9" w:history="1">
        <w:r w:rsidR="009807A0" w:rsidRPr="0043745F">
          <w:rPr>
            <w:rFonts w:ascii="Times New Roman" w:hAnsi="Times New Roman" w:cs="Times New Roman"/>
            <w:sz w:val="24"/>
            <w:szCs w:val="24"/>
          </w:rPr>
          <w:t>кодексом</w:t>
        </w:r>
      </w:hyperlink>
      <w:r w:rsidR="009807A0" w:rsidRPr="0043745F">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w:t>
      </w:r>
      <w:r w:rsidR="009807A0" w:rsidRPr="0043745F">
        <w:rPr>
          <w:rFonts w:ascii="Times New Roman" w:hAnsi="Times New Roman" w:cs="Times New Roman"/>
          <w:b/>
          <w:sz w:val="24"/>
          <w:szCs w:val="24"/>
        </w:rPr>
        <w:t>для выполнения инженерных изысканий</w:t>
      </w:r>
      <w:r w:rsidR="009807A0" w:rsidRPr="0043745F">
        <w:rPr>
          <w:rFonts w:ascii="Times New Roman" w:hAnsi="Times New Roman" w:cs="Times New Roman"/>
          <w:sz w:val="24"/>
          <w:szCs w:val="24"/>
        </w:rPr>
        <w:t xml:space="preserve">,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 w:history="1">
        <w:r w:rsidR="009807A0" w:rsidRPr="0043745F">
          <w:rPr>
            <w:rFonts w:ascii="Times New Roman" w:hAnsi="Times New Roman" w:cs="Times New Roman"/>
            <w:sz w:val="24"/>
            <w:szCs w:val="24"/>
          </w:rPr>
          <w:t>кодексом</w:t>
        </w:r>
      </w:hyperlink>
      <w:r w:rsidR="009807A0" w:rsidRPr="0043745F">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9B1F76" w:rsidRPr="0043745F" w:rsidRDefault="009807A0" w:rsidP="0043745F">
      <w:pPr>
        <w:ind w:firstLine="360"/>
        <w:jc w:val="both"/>
        <w:rPr>
          <w:rFonts w:ascii="Times New Roman" w:hAnsi="Times New Roman" w:cs="Times New Roman"/>
          <w:sz w:val="24"/>
          <w:szCs w:val="24"/>
        </w:rPr>
      </w:pPr>
      <w:r w:rsidRPr="0043745F">
        <w:rPr>
          <w:rFonts w:ascii="Times New Roman" w:hAnsi="Times New Roman" w:cs="Times New Roman"/>
          <w:b/>
          <w:sz w:val="24"/>
          <w:szCs w:val="24"/>
        </w:rPr>
        <w:t>Лицом, осуществляющим подготовку проектной документации</w:t>
      </w:r>
      <w:r w:rsidRPr="0043745F">
        <w:rPr>
          <w:rFonts w:ascii="Times New Roman" w:hAnsi="Times New Roman" w:cs="Times New Roman"/>
          <w:sz w:val="24"/>
          <w:szCs w:val="24"/>
        </w:rPr>
        <w:t xml:space="preserve">, может </w:t>
      </w:r>
      <w:r w:rsidR="0043745F">
        <w:rPr>
          <w:rFonts w:ascii="Times New Roman" w:hAnsi="Times New Roman" w:cs="Times New Roman"/>
          <w:sz w:val="24"/>
          <w:szCs w:val="24"/>
        </w:rPr>
        <w:t xml:space="preserve">являться застройщик, иное лицо </w:t>
      </w:r>
      <w:r w:rsidRPr="0043745F">
        <w:rPr>
          <w:rFonts w:ascii="Times New Roman" w:hAnsi="Times New Roman" w:cs="Times New Roman"/>
          <w:sz w:val="24"/>
          <w:szCs w:val="24"/>
        </w:rPr>
        <w:t>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E2D4F" w:rsidRPr="00EE2D4F" w:rsidRDefault="0043745F" w:rsidP="00EE2D4F">
      <w:pPr>
        <w:ind w:firstLine="567"/>
        <w:jc w:val="both"/>
        <w:rPr>
          <w:rFonts w:ascii="Times New Roman" w:hAnsi="Times New Roman" w:cs="Times New Roman"/>
          <w:sz w:val="24"/>
          <w:szCs w:val="24"/>
        </w:rPr>
      </w:pPr>
      <w:r w:rsidRPr="009807A0">
        <w:rPr>
          <w:rFonts w:ascii="Times New Roman" w:hAnsi="Times New Roman" w:cs="Times New Roman"/>
          <w:sz w:val="24"/>
          <w:szCs w:val="24"/>
        </w:rPr>
        <w:t>Статьей 2 п. 3 384-ФЗ «Технический регламент о безопасности зданий и сооружений» дается понятие авторский надзор - контроль лица, осуществившего подготовку проектной документации, за соблюдением в процессе строительства требований проектной документации.</w:t>
      </w:r>
    </w:p>
    <w:p w:rsidR="00EE2D4F" w:rsidRPr="00EE2D4F" w:rsidRDefault="009807A0" w:rsidP="00EE2D4F">
      <w:pPr>
        <w:ind w:firstLine="567"/>
        <w:jc w:val="both"/>
        <w:rPr>
          <w:rFonts w:ascii="Times New Roman" w:hAnsi="Times New Roman" w:cs="Times New Roman"/>
          <w:sz w:val="24"/>
          <w:szCs w:val="24"/>
        </w:rPr>
      </w:pPr>
      <w:r w:rsidRPr="009807A0">
        <w:rPr>
          <w:rFonts w:ascii="Times New Roman" w:hAnsi="Times New Roman" w:cs="Times New Roman"/>
          <w:sz w:val="24"/>
          <w:szCs w:val="24"/>
        </w:rPr>
        <w:t xml:space="preserve">За нарушения законодательства о градостроительной деятельности участники строительного процесса </w:t>
      </w:r>
      <w:r>
        <w:rPr>
          <w:rFonts w:ascii="Times New Roman" w:hAnsi="Times New Roman" w:cs="Times New Roman"/>
          <w:sz w:val="24"/>
          <w:szCs w:val="24"/>
        </w:rPr>
        <w:t>несут ответственность в соответствии с КоАП РФ.</w:t>
      </w:r>
      <w:r w:rsidRPr="009807A0">
        <w:rPr>
          <w:rFonts w:ascii="Times New Roman" w:hAnsi="Times New Roman" w:cs="Times New Roman"/>
          <w:sz w:val="24"/>
          <w:szCs w:val="24"/>
        </w:rPr>
        <w:t xml:space="preserve"> </w:t>
      </w:r>
    </w:p>
    <w:p w:rsidR="00CD007A" w:rsidRDefault="00CD007A" w:rsidP="00CD007A">
      <w:pPr>
        <w:ind w:firstLine="567"/>
        <w:jc w:val="right"/>
        <w:rPr>
          <w:rFonts w:ascii="Times New Roman" w:hAnsi="Times New Roman" w:cs="Times New Roman"/>
          <w:sz w:val="24"/>
          <w:szCs w:val="24"/>
        </w:rPr>
      </w:pPr>
    </w:p>
    <w:p w:rsidR="00EE2D4F" w:rsidRPr="00CD007A" w:rsidRDefault="00CD007A" w:rsidP="00CD007A">
      <w:pPr>
        <w:ind w:firstLine="567"/>
        <w:jc w:val="right"/>
        <w:rPr>
          <w:rFonts w:ascii="Times New Roman" w:hAnsi="Times New Roman" w:cs="Times New Roman"/>
          <w:sz w:val="24"/>
          <w:szCs w:val="24"/>
        </w:rPr>
      </w:pPr>
      <w:r w:rsidRPr="00CD007A">
        <w:rPr>
          <w:rFonts w:ascii="Times New Roman" w:hAnsi="Times New Roman" w:cs="Times New Roman"/>
          <w:sz w:val="24"/>
          <w:szCs w:val="24"/>
        </w:rPr>
        <w:t>Ковалева Ольга Анатольевна</w:t>
      </w:r>
    </w:p>
    <w:p w:rsidR="00CD007A" w:rsidRDefault="00CD007A" w:rsidP="00CD007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w:t>
      </w:r>
      <w:bookmarkStart w:id="0" w:name="_GoBack"/>
      <w:bookmarkEnd w:id="0"/>
      <w:r w:rsidRPr="00CD007A">
        <w:rPr>
          <w:rFonts w:ascii="Times New Roman" w:hAnsi="Times New Roman" w:cs="Times New Roman"/>
          <w:sz w:val="24"/>
          <w:szCs w:val="24"/>
        </w:rPr>
        <w:t xml:space="preserve">ачальник отдела государственного строительного надзора </w:t>
      </w:r>
    </w:p>
    <w:p w:rsidR="00CD007A" w:rsidRPr="00EE2D4F" w:rsidRDefault="00CD007A" w:rsidP="00CD007A">
      <w:pPr>
        <w:spacing w:after="0" w:line="240" w:lineRule="auto"/>
        <w:ind w:firstLine="567"/>
        <w:jc w:val="right"/>
        <w:rPr>
          <w:rFonts w:ascii="Times New Roman" w:hAnsi="Times New Roman" w:cs="Times New Roman"/>
          <w:sz w:val="24"/>
          <w:szCs w:val="24"/>
        </w:rPr>
      </w:pPr>
      <w:r w:rsidRPr="00CD007A">
        <w:rPr>
          <w:rFonts w:ascii="Times New Roman" w:hAnsi="Times New Roman" w:cs="Times New Roman"/>
          <w:sz w:val="24"/>
          <w:szCs w:val="24"/>
        </w:rPr>
        <w:t>по Новосибирской области № 1</w:t>
      </w:r>
    </w:p>
    <w:sectPr w:rsidR="00CD007A" w:rsidRPr="00EE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7B2"/>
    <w:multiLevelType w:val="hybridMultilevel"/>
    <w:tmpl w:val="362CADA2"/>
    <w:lvl w:ilvl="0" w:tplc="9350FA92">
      <w:start w:val="1"/>
      <w:numFmt w:val="bullet"/>
      <w:lvlText w:val=""/>
      <w:lvlJc w:val="left"/>
      <w:pPr>
        <w:tabs>
          <w:tab w:val="num" w:pos="720"/>
        </w:tabs>
        <w:ind w:left="720" w:hanging="360"/>
      </w:pPr>
      <w:rPr>
        <w:rFonts w:ascii="Wingdings 2" w:hAnsi="Wingdings 2" w:hint="default"/>
      </w:rPr>
    </w:lvl>
    <w:lvl w:ilvl="1" w:tplc="6D9EB426" w:tentative="1">
      <w:start w:val="1"/>
      <w:numFmt w:val="bullet"/>
      <w:lvlText w:val=""/>
      <w:lvlJc w:val="left"/>
      <w:pPr>
        <w:tabs>
          <w:tab w:val="num" w:pos="1440"/>
        </w:tabs>
        <w:ind w:left="1440" w:hanging="360"/>
      </w:pPr>
      <w:rPr>
        <w:rFonts w:ascii="Wingdings 2" w:hAnsi="Wingdings 2" w:hint="default"/>
      </w:rPr>
    </w:lvl>
    <w:lvl w:ilvl="2" w:tplc="CB26F286" w:tentative="1">
      <w:start w:val="1"/>
      <w:numFmt w:val="bullet"/>
      <w:lvlText w:val=""/>
      <w:lvlJc w:val="left"/>
      <w:pPr>
        <w:tabs>
          <w:tab w:val="num" w:pos="2160"/>
        </w:tabs>
        <w:ind w:left="2160" w:hanging="360"/>
      </w:pPr>
      <w:rPr>
        <w:rFonts w:ascii="Wingdings 2" w:hAnsi="Wingdings 2" w:hint="default"/>
      </w:rPr>
    </w:lvl>
    <w:lvl w:ilvl="3" w:tplc="BB1C9ECC" w:tentative="1">
      <w:start w:val="1"/>
      <w:numFmt w:val="bullet"/>
      <w:lvlText w:val=""/>
      <w:lvlJc w:val="left"/>
      <w:pPr>
        <w:tabs>
          <w:tab w:val="num" w:pos="2880"/>
        </w:tabs>
        <w:ind w:left="2880" w:hanging="360"/>
      </w:pPr>
      <w:rPr>
        <w:rFonts w:ascii="Wingdings 2" w:hAnsi="Wingdings 2" w:hint="default"/>
      </w:rPr>
    </w:lvl>
    <w:lvl w:ilvl="4" w:tplc="83C6D528" w:tentative="1">
      <w:start w:val="1"/>
      <w:numFmt w:val="bullet"/>
      <w:lvlText w:val=""/>
      <w:lvlJc w:val="left"/>
      <w:pPr>
        <w:tabs>
          <w:tab w:val="num" w:pos="3600"/>
        </w:tabs>
        <w:ind w:left="3600" w:hanging="360"/>
      </w:pPr>
      <w:rPr>
        <w:rFonts w:ascii="Wingdings 2" w:hAnsi="Wingdings 2" w:hint="default"/>
      </w:rPr>
    </w:lvl>
    <w:lvl w:ilvl="5" w:tplc="E74E4B52" w:tentative="1">
      <w:start w:val="1"/>
      <w:numFmt w:val="bullet"/>
      <w:lvlText w:val=""/>
      <w:lvlJc w:val="left"/>
      <w:pPr>
        <w:tabs>
          <w:tab w:val="num" w:pos="4320"/>
        </w:tabs>
        <w:ind w:left="4320" w:hanging="360"/>
      </w:pPr>
      <w:rPr>
        <w:rFonts w:ascii="Wingdings 2" w:hAnsi="Wingdings 2" w:hint="default"/>
      </w:rPr>
    </w:lvl>
    <w:lvl w:ilvl="6" w:tplc="F3E427E2" w:tentative="1">
      <w:start w:val="1"/>
      <w:numFmt w:val="bullet"/>
      <w:lvlText w:val=""/>
      <w:lvlJc w:val="left"/>
      <w:pPr>
        <w:tabs>
          <w:tab w:val="num" w:pos="5040"/>
        </w:tabs>
        <w:ind w:left="5040" w:hanging="360"/>
      </w:pPr>
      <w:rPr>
        <w:rFonts w:ascii="Wingdings 2" w:hAnsi="Wingdings 2" w:hint="default"/>
      </w:rPr>
    </w:lvl>
    <w:lvl w:ilvl="7" w:tplc="6BDE9D70" w:tentative="1">
      <w:start w:val="1"/>
      <w:numFmt w:val="bullet"/>
      <w:lvlText w:val=""/>
      <w:lvlJc w:val="left"/>
      <w:pPr>
        <w:tabs>
          <w:tab w:val="num" w:pos="5760"/>
        </w:tabs>
        <w:ind w:left="5760" w:hanging="360"/>
      </w:pPr>
      <w:rPr>
        <w:rFonts w:ascii="Wingdings 2" w:hAnsi="Wingdings 2" w:hint="default"/>
      </w:rPr>
    </w:lvl>
    <w:lvl w:ilvl="8" w:tplc="5A40C146" w:tentative="1">
      <w:start w:val="1"/>
      <w:numFmt w:val="bullet"/>
      <w:lvlText w:val=""/>
      <w:lvlJc w:val="left"/>
      <w:pPr>
        <w:tabs>
          <w:tab w:val="num" w:pos="6480"/>
        </w:tabs>
        <w:ind w:left="6480" w:hanging="360"/>
      </w:pPr>
      <w:rPr>
        <w:rFonts w:ascii="Wingdings 2" w:hAnsi="Wingdings 2" w:hint="default"/>
      </w:rPr>
    </w:lvl>
  </w:abstractNum>
  <w:abstractNum w:abstractNumId="1">
    <w:nsid w:val="2418649A"/>
    <w:multiLevelType w:val="hybridMultilevel"/>
    <w:tmpl w:val="49861E34"/>
    <w:lvl w:ilvl="0" w:tplc="0B10C210">
      <w:start w:val="1"/>
      <w:numFmt w:val="bullet"/>
      <w:lvlText w:val=""/>
      <w:lvlJc w:val="left"/>
      <w:pPr>
        <w:tabs>
          <w:tab w:val="num" w:pos="720"/>
        </w:tabs>
        <w:ind w:left="720" w:hanging="360"/>
      </w:pPr>
      <w:rPr>
        <w:rFonts w:ascii="Wingdings 2" w:hAnsi="Wingdings 2" w:hint="default"/>
      </w:rPr>
    </w:lvl>
    <w:lvl w:ilvl="1" w:tplc="975046E4" w:tentative="1">
      <w:start w:val="1"/>
      <w:numFmt w:val="bullet"/>
      <w:lvlText w:val=""/>
      <w:lvlJc w:val="left"/>
      <w:pPr>
        <w:tabs>
          <w:tab w:val="num" w:pos="1440"/>
        </w:tabs>
        <w:ind w:left="1440" w:hanging="360"/>
      </w:pPr>
      <w:rPr>
        <w:rFonts w:ascii="Wingdings 2" w:hAnsi="Wingdings 2" w:hint="default"/>
      </w:rPr>
    </w:lvl>
    <w:lvl w:ilvl="2" w:tplc="E60AAE70" w:tentative="1">
      <w:start w:val="1"/>
      <w:numFmt w:val="bullet"/>
      <w:lvlText w:val=""/>
      <w:lvlJc w:val="left"/>
      <w:pPr>
        <w:tabs>
          <w:tab w:val="num" w:pos="2160"/>
        </w:tabs>
        <w:ind w:left="2160" w:hanging="360"/>
      </w:pPr>
      <w:rPr>
        <w:rFonts w:ascii="Wingdings 2" w:hAnsi="Wingdings 2" w:hint="default"/>
      </w:rPr>
    </w:lvl>
    <w:lvl w:ilvl="3" w:tplc="88AA4488" w:tentative="1">
      <w:start w:val="1"/>
      <w:numFmt w:val="bullet"/>
      <w:lvlText w:val=""/>
      <w:lvlJc w:val="left"/>
      <w:pPr>
        <w:tabs>
          <w:tab w:val="num" w:pos="2880"/>
        </w:tabs>
        <w:ind w:left="2880" w:hanging="360"/>
      </w:pPr>
      <w:rPr>
        <w:rFonts w:ascii="Wingdings 2" w:hAnsi="Wingdings 2" w:hint="default"/>
      </w:rPr>
    </w:lvl>
    <w:lvl w:ilvl="4" w:tplc="643A5CF8" w:tentative="1">
      <w:start w:val="1"/>
      <w:numFmt w:val="bullet"/>
      <w:lvlText w:val=""/>
      <w:lvlJc w:val="left"/>
      <w:pPr>
        <w:tabs>
          <w:tab w:val="num" w:pos="3600"/>
        </w:tabs>
        <w:ind w:left="3600" w:hanging="360"/>
      </w:pPr>
      <w:rPr>
        <w:rFonts w:ascii="Wingdings 2" w:hAnsi="Wingdings 2" w:hint="default"/>
      </w:rPr>
    </w:lvl>
    <w:lvl w:ilvl="5" w:tplc="F6A49154" w:tentative="1">
      <w:start w:val="1"/>
      <w:numFmt w:val="bullet"/>
      <w:lvlText w:val=""/>
      <w:lvlJc w:val="left"/>
      <w:pPr>
        <w:tabs>
          <w:tab w:val="num" w:pos="4320"/>
        </w:tabs>
        <w:ind w:left="4320" w:hanging="360"/>
      </w:pPr>
      <w:rPr>
        <w:rFonts w:ascii="Wingdings 2" w:hAnsi="Wingdings 2" w:hint="default"/>
      </w:rPr>
    </w:lvl>
    <w:lvl w:ilvl="6" w:tplc="E54AFEF0" w:tentative="1">
      <w:start w:val="1"/>
      <w:numFmt w:val="bullet"/>
      <w:lvlText w:val=""/>
      <w:lvlJc w:val="left"/>
      <w:pPr>
        <w:tabs>
          <w:tab w:val="num" w:pos="5040"/>
        </w:tabs>
        <w:ind w:left="5040" w:hanging="360"/>
      </w:pPr>
      <w:rPr>
        <w:rFonts w:ascii="Wingdings 2" w:hAnsi="Wingdings 2" w:hint="default"/>
      </w:rPr>
    </w:lvl>
    <w:lvl w:ilvl="7" w:tplc="D6980622" w:tentative="1">
      <w:start w:val="1"/>
      <w:numFmt w:val="bullet"/>
      <w:lvlText w:val=""/>
      <w:lvlJc w:val="left"/>
      <w:pPr>
        <w:tabs>
          <w:tab w:val="num" w:pos="5760"/>
        </w:tabs>
        <w:ind w:left="5760" w:hanging="360"/>
      </w:pPr>
      <w:rPr>
        <w:rFonts w:ascii="Wingdings 2" w:hAnsi="Wingdings 2" w:hint="default"/>
      </w:rPr>
    </w:lvl>
    <w:lvl w:ilvl="8" w:tplc="BA1A27EA" w:tentative="1">
      <w:start w:val="1"/>
      <w:numFmt w:val="bullet"/>
      <w:lvlText w:val=""/>
      <w:lvlJc w:val="left"/>
      <w:pPr>
        <w:tabs>
          <w:tab w:val="num" w:pos="6480"/>
        </w:tabs>
        <w:ind w:left="6480" w:hanging="360"/>
      </w:pPr>
      <w:rPr>
        <w:rFonts w:ascii="Wingdings 2" w:hAnsi="Wingdings 2" w:hint="default"/>
      </w:rPr>
    </w:lvl>
  </w:abstractNum>
  <w:abstractNum w:abstractNumId="2">
    <w:nsid w:val="2B1925B7"/>
    <w:multiLevelType w:val="hybridMultilevel"/>
    <w:tmpl w:val="47F04E84"/>
    <w:lvl w:ilvl="0" w:tplc="78E443A4">
      <w:start w:val="1"/>
      <w:numFmt w:val="bullet"/>
      <w:lvlText w:val=""/>
      <w:lvlJc w:val="left"/>
      <w:pPr>
        <w:tabs>
          <w:tab w:val="num" w:pos="720"/>
        </w:tabs>
        <w:ind w:left="720" w:hanging="360"/>
      </w:pPr>
      <w:rPr>
        <w:rFonts w:ascii="Wingdings 2" w:hAnsi="Wingdings 2" w:hint="default"/>
      </w:rPr>
    </w:lvl>
    <w:lvl w:ilvl="1" w:tplc="4636FB06" w:tentative="1">
      <w:start w:val="1"/>
      <w:numFmt w:val="bullet"/>
      <w:lvlText w:val=""/>
      <w:lvlJc w:val="left"/>
      <w:pPr>
        <w:tabs>
          <w:tab w:val="num" w:pos="1440"/>
        </w:tabs>
        <w:ind w:left="1440" w:hanging="360"/>
      </w:pPr>
      <w:rPr>
        <w:rFonts w:ascii="Wingdings 2" w:hAnsi="Wingdings 2" w:hint="default"/>
      </w:rPr>
    </w:lvl>
    <w:lvl w:ilvl="2" w:tplc="DBACE1DC" w:tentative="1">
      <w:start w:val="1"/>
      <w:numFmt w:val="bullet"/>
      <w:lvlText w:val=""/>
      <w:lvlJc w:val="left"/>
      <w:pPr>
        <w:tabs>
          <w:tab w:val="num" w:pos="2160"/>
        </w:tabs>
        <w:ind w:left="2160" w:hanging="360"/>
      </w:pPr>
      <w:rPr>
        <w:rFonts w:ascii="Wingdings 2" w:hAnsi="Wingdings 2" w:hint="default"/>
      </w:rPr>
    </w:lvl>
    <w:lvl w:ilvl="3" w:tplc="34065130" w:tentative="1">
      <w:start w:val="1"/>
      <w:numFmt w:val="bullet"/>
      <w:lvlText w:val=""/>
      <w:lvlJc w:val="left"/>
      <w:pPr>
        <w:tabs>
          <w:tab w:val="num" w:pos="2880"/>
        </w:tabs>
        <w:ind w:left="2880" w:hanging="360"/>
      </w:pPr>
      <w:rPr>
        <w:rFonts w:ascii="Wingdings 2" w:hAnsi="Wingdings 2" w:hint="default"/>
      </w:rPr>
    </w:lvl>
    <w:lvl w:ilvl="4" w:tplc="1532A20A" w:tentative="1">
      <w:start w:val="1"/>
      <w:numFmt w:val="bullet"/>
      <w:lvlText w:val=""/>
      <w:lvlJc w:val="left"/>
      <w:pPr>
        <w:tabs>
          <w:tab w:val="num" w:pos="3600"/>
        </w:tabs>
        <w:ind w:left="3600" w:hanging="360"/>
      </w:pPr>
      <w:rPr>
        <w:rFonts w:ascii="Wingdings 2" w:hAnsi="Wingdings 2" w:hint="default"/>
      </w:rPr>
    </w:lvl>
    <w:lvl w:ilvl="5" w:tplc="FCEEF6AC" w:tentative="1">
      <w:start w:val="1"/>
      <w:numFmt w:val="bullet"/>
      <w:lvlText w:val=""/>
      <w:lvlJc w:val="left"/>
      <w:pPr>
        <w:tabs>
          <w:tab w:val="num" w:pos="4320"/>
        </w:tabs>
        <w:ind w:left="4320" w:hanging="360"/>
      </w:pPr>
      <w:rPr>
        <w:rFonts w:ascii="Wingdings 2" w:hAnsi="Wingdings 2" w:hint="default"/>
      </w:rPr>
    </w:lvl>
    <w:lvl w:ilvl="6" w:tplc="EBEAEEE2" w:tentative="1">
      <w:start w:val="1"/>
      <w:numFmt w:val="bullet"/>
      <w:lvlText w:val=""/>
      <w:lvlJc w:val="left"/>
      <w:pPr>
        <w:tabs>
          <w:tab w:val="num" w:pos="5040"/>
        </w:tabs>
        <w:ind w:left="5040" w:hanging="360"/>
      </w:pPr>
      <w:rPr>
        <w:rFonts w:ascii="Wingdings 2" w:hAnsi="Wingdings 2" w:hint="default"/>
      </w:rPr>
    </w:lvl>
    <w:lvl w:ilvl="7" w:tplc="EAF2F230" w:tentative="1">
      <w:start w:val="1"/>
      <w:numFmt w:val="bullet"/>
      <w:lvlText w:val=""/>
      <w:lvlJc w:val="left"/>
      <w:pPr>
        <w:tabs>
          <w:tab w:val="num" w:pos="5760"/>
        </w:tabs>
        <w:ind w:left="5760" w:hanging="360"/>
      </w:pPr>
      <w:rPr>
        <w:rFonts w:ascii="Wingdings 2" w:hAnsi="Wingdings 2" w:hint="default"/>
      </w:rPr>
    </w:lvl>
    <w:lvl w:ilvl="8" w:tplc="ADF62FE4" w:tentative="1">
      <w:start w:val="1"/>
      <w:numFmt w:val="bullet"/>
      <w:lvlText w:val=""/>
      <w:lvlJc w:val="left"/>
      <w:pPr>
        <w:tabs>
          <w:tab w:val="num" w:pos="6480"/>
        </w:tabs>
        <w:ind w:left="6480" w:hanging="360"/>
      </w:pPr>
      <w:rPr>
        <w:rFonts w:ascii="Wingdings 2" w:hAnsi="Wingdings 2" w:hint="default"/>
      </w:rPr>
    </w:lvl>
  </w:abstractNum>
  <w:abstractNum w:abstractNumId="3">
    <w:nsid w:val="40703B17"/>
    <w:multiLevelType w:val="hybridMultilevel"/>
    <w:tmpl w:val="56F6A760"/>
    <w:lvl w:ilvl="0" w:tplc="B4083A24">
      <w:start w:val="1"/>
      <w:numFmt w:val="bullet"/>
      <w:lvlText w:val=""/>
      <w:lvlJc w:val="left"/>
      <w:pPr>
        <w:tabs>
          <w:tab w:val="num" w:pos="720"/>
        </w:tabs>
        <w:ind w:left="720" w:hanging="360"/>
      </w:pPr>
      <w:rPr>
        <w:rFonts w:ascii="Wingdings 2" w:hAnsi="Wingdings 2" w:hint="default"/>
      </w:rPr>
    </w:lvl>
    <w:lvl w:ilvl="1" w:tplc="E36AE32A" w:tentative="1">
      <w:start w:val="1"/>
      <w:numFmt w:val="bullet"/>
      <w:lvlText w:val=""/>
      <w:lvlJc w:val="left"/>
      <w:pPr>
        <w:tabs>
          <w:tab w:val="num" w:pos="1440"/>
        </w:tabs>
        <w:ind w:left="1440" w:hanging="360"/>
      </w:pPr>
      <w:rPr>
        <w:rFonts w:ascii="Wingdings 2" w:hAnsi="Wingdings 2" w:hint="default"/>
      </w:rPr>
    </w:lvl>
    <w:lvl w:ilvl="2" w:tplc="4E906F54" w:tentative="1">
      <w:start w:val="1"/>
      <w:numFmt w:val="bullet"/>
      <w:lvlText w:val=""/>
      <w:lvlJc w:val="left"/>
      <w:pPr>
        <w:tabs>
          <w:tab w:val="num" w:pos="2160"/>
        </w:tabs>
        <w:ind w:left="2160" w:hanging="360"/>
      </w:pPr>
      <w:rPr>
        <w:rFonts w:ascii="Wingdings 2" w:hAnsi="Wingdings 2" w:hint="default"/>
      </w:rPr>
    </w:lvl>
    <w:lvl w:ilvl="3" w:tplc="7C1A615C" w:tentative="1">
      <w:start w:val="1"/>
      <w:numFmt w:val="bullet"/>
      <w:lvlText w:val=""/>
      <w:lvlJc w:val="left"/>
      <w:pPr>
        <w:tabs>
          <w:tab w:val="num" w:pos="2880"/>
        </w:tabs>
        <w:ind w:left="2880" w:hanging="360"/>
      </w:pPr>
      <w:rPr>
        <w:rFonts w:ascii="Wingdings 2" w:hAnsi="Wingdings 2" w:hint="default"/>
      </w:rPr>
    </w:lvl>
    <w:lvl w:ilvl="4" w:tplc="91468DDE" w:tentative="1">
      <w:start w:val="1"/>
      <w:numFmt w:val="bullet"/>
      <w:lvlText w:val=""/>
      <w:lvlJc w:val="left"/>
      <w:pPr>
        <w:tabs>
          <w:tab w:val="num" w:pos="3600"/>
        </w:tabs>
        <w:ind w:left="3600" w:hanging="360"/>
      </w:pPr>
      <w:rPr>
        <w:rFonts w:ascii="Wingdings 2" w:hAnsi="Wingdings 2" w:hint="default"/>
      </w:rPr>
    </w:lvl>
    <w:lvl w:ilvl="5" w:tplc="F68CE7E6" w:tentative="1">
      <w:start w:val="1"/>
      <w:numFmt w:val="bullet"/>
      <w:lvlText w:val=""/>
      <w:lvlJc w:val="left"/>
      <w:pPr>
        <w:tabs>
          <w:tab w:val="num" w:pos="4320"/>
        </w:tabs>
        <w:ind w:left="4320" w:hanging="360"/>
      </w:pPr>
      <w:rPr>
        <w:rFonts w:ascii="Wingdings 2" w:hAnsi="Wingdings 2" w:hint="default"/>
      </w:rPr>
    </w:lvl>
    <w:lvl w:ilvl="6" w:tplc="E39EA314" w:tentative="1">
      <w:start w:val="1"/>
      <w:numFmt w:val="bullet"/>
      <w:lvlText w:val=""/>
      <w:lvlJc w:val="left"/>
      <w:pPr>
        <w:tabs>
          <w:tab w:val="num" w:pos="5040"/>
        </w:tabs>
        <w:ind w:left="5040" w:hanging="360"/>
      </w:pPr>
      <w:rPr>
        <w:rFonts w:ascii="Wingdings 2" w:hAnsi="Wingdings 2" w:hint="default"/>
      </w:rPr>
    </w:lvl>
    <w:lvl w:ilvl="7" w:tplc="D080706C" w:tentative="1">
      <w:start w:val="1"/>
      <w:numFmt w:val="bullet"/>
      <w:lvlText w:val=""/>
      <w:lvlJc w:val="left"/>
      <w:pPr>
        <w:tabs>
          <w:tab w:val="num" w:pos="5760"/>
        </w:tabs>
        <w:ind w:left="5760" w:hanging="360"/>
      </w:pPr>
      <w:rPr>
        <w:rFonts w:ascii="Wingdings 2" w:hAnsi="Wingdings 2" w:hint="default"/>
      </w:rPr>
    </w:lvl>
    <w:lvl w:ilvl="8" w:tplc="61B4908E" w:tentative="1">
      <w:start w:val="1"/>
      <w:numFmt w:val="bullet"/>
      <w:lvlText w:val=""/>
      <w:lvlJc w:val="left"/>
      <w:pPr>
        <w:tabs>
          <w:tab w:val="num" w:pos="6480"/>
        </w:tabs>
        <w:ind w:left="6480" w:hanging="360"/>
      </w:pPr>
      <w:rPr>
        <w:rFonts w:ascii="Wingdings 2" w:hAnsi="Wingdings 2" w:hint="default"/>
      </w:rPr>
    </w:lvl>
  </w:abstractNum>
  <w:abstractNum w:abstractNumId="4">
    <w:nsid w:val="7F3D23E1"/>
    <w:multiLevelType w:val="hybridMultilevel"/>
    <w:tmpl w:val="744C1278"/>
    <w:lvl w:ilvl="0" w:tplc="D9289006">
      <w:start w:val="1"/>
      <w:numFmt w:val="bullet"/>
      <w:lvlText w:val=""/>
      <w:lvlJc w:val="left"/>
      <w:pPr>
        <w:tabs>
          <w:tab w:val="num" w:pos="720"/>
        </w:tabs>
        <w:ind w:left="720" w:hanging="360"/>
      </w:pPr>
      <w:rPr>
        <w:rFonts w:ascii="Wingdings 2" w:hAnsi="Wingdings 2" w:hint="default"/>
      </w:rPr>
    </w:lvl>
    <w:lvl w:ilvl="1" w:tplc="C188011E" w:tentative="1">
      <w:start w:val="1"/>
      <w:numFmt w:val="bullet"/>
      <w:lvlText w:val=""/>
      <w:lvlJc w:val="left"/>
      <w:pPr>
        <w:tabs>
          <w:tab w:val="num" w:pos="1440"/>
        </w:tabs>
        <w:ind w:left="1440" w:hanging="360"/>
      </w:pPr>
      <w:rPr>
        <w:rFonts w:ascii="Wingdings 2" w:hAnsi="Wingdings 2" w:hint="default"/>
      </w:rPr>
    </w:lvl>
    <w:lvl w:ilvl="2" w:tplc="51906CF4" w:tentative="1">
      <w:start w:val="1"/>
      <w:numFmt w:val="bullet"/>
      <w:lvlText w:val=""/>
      <w:lvlJc w:val="left"/>
      <w:pPr>
        <w:tabs>
          <w:tab w:val="num" w:pos="2160"/>
        </w:tabs>
        <w:ind w:left="2160" w:hanging="360"/>
      </w:pPr>
      <w:rPr>
        <w:rFonts w:ascii="Wingdings 2" w:hAnsi="Wingdings 2" w:hint="default"/>
      </w:rPr>
    </w:lvl>
    <w:lvl w:ilvl="3" w:tplc="261202C0" w:tentative="1">
      <w:start w:val="1"/>
      <w:numFmt w:val="bullet"/>
      <w:lvlText w:val=""/>
      <w:lvlJc w:val="left"/>
      <w:pPr>
        <w:tabs>
          <w:tab w:val="num" w:pos="2880"/>
        </w:tabs>
        <w:ind w:left="2880" w:hanging="360"/>
      </w:pPr>
      <w:rPr>
        <w:rFonts w:ascii="Wingdings 2" w:hAnsi="Wingdings 2" w:hint="default"/>
      </w:rPr>
    </w:lvl>
    <w:lvl w:ilvl="4" w:tplc="F058F7EC" w:tentative="1">
      <w:start w:val="1"/>
      <w:numFmt w:val="bullet"/>
      <w:lvlText w:val=""/>
      <w:lvlJc w:val="left"/>
      <w:pPr>
        <w:tabs>
          <w:tab w:val="num" w:pos="3600"/>
        </w:tabs>
        <w:ind w:left="3600" w:hanging="360"/>
      </w:pPr>
      <w:rPr>
        <w:rFonts w:ascii="Wingdings 2" w:hAnsi="Wingdings 2" w:hint="default"/>
      </w:rPr>
    </w:lvl>
    <w:lvl w:ilvl="5" w:tplc="CC3CA5DE" w:tentative="1">
      <w:start w:val="1"/>
      <w:numFmt w:val="bullet"/>
      <w:lvlText w:val=""/>
      <w:lvlJc w:val="left"/>
      <w:pPr>
        <w:tabs>
          <w:tab w:val="num" w:pos="4320"/>
        </w:tabs>
        <w:ind w:left="4320" w:hanging="360"/>
      </w:pPr>
      <w:rPr>
        <w:rFonts w:ascii="Wingdings 2" w:hAnsi="Wingdings 2" w:hint="default"/>
      </w:rPr>
    </w:lvl>
    <w:lvl w:ilvl="6" w:tplc="B6CE71FE" w:tentative="1">
      <w:start w:val="1"/>
      <w:numFmt w:val="bullet"/>
      <w:lvlText w:val=""/>
      <w:lvlJc w:val="left"/>
      <w:pPr>
        <w:tabs>
          <w:tab w:val="num" w:pos="5040"/>
        </w:tabs>
        <w:ind w:left="5040" w:hanging="360"/>
      </w:pPr>
      <w:rPr>
        <w:rFonts w:ascii="Wingdings 2" w:hAnsi="Wingdings 2" w:hint="default"/>
      </w:rPr>
    </w:lvl>
    <w:lvl w:ilvl="7" w:tplc="9AE6EC08" w:tentative="1">
      <w:start w:val="1"/>
      <w:numFmt w:val="bullet"/>
      <w:lvlText w:val=""/>
      <w:lvlJc w:val="left"/>
      <w:pPr>
        <w:tabs>
          <w:tab w:val="num" w:pos="5760"/>
        </w:tabs>
        <w:ind w:left="5760" w:hanging="360"/>
      </w:pPr>
      <w:rPr>
        <w:rFonts w:ascii="Wingdings 2" w:hAnsi="Wingdings 2" w:hint="default"/>
      </w:rPr>
    </w:lvl>
    <w:lvl w:ilvl="8" w:tplc="9A9499F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4F"/>
    <w:rsid w:val="0043271C"/>
    <w:rsid w:val="0043745F"/>
    <w:rsid w:val="00472026"/>
    <w:rsid w:val="007474F8"/>
    <w:rsid w:val="009807A0"/>
    <w:rsid w:val="009B1F76"/>
    <w:rsid w:val="00A54EA8"/>
    <w:rsid w:val="00BF3AFF"/>
    <w:rsid w:val="00CD007A"/>
    <w:rsid w:val="00EE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D4F"/>
    <w:rPr>
      <w:color w:val="0000FF" w:themeColor="hyperlink"/>
      <w:u w:val="single"/>
    </w:rPr>
  </w:style>
  <w:style w:type="paragraph" w:styleId="a4">
    <w:name w:val="List Paragraph"/>
    <w:basedOn w:val="a"/>
    <w:uiPriority w:val="34"/>
    <w:qFormat/>
    <w:rsid w:val="004374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5">
    <w:name w:val="Стиль"/>
    <w:rsid w:val="00BF3A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D4F"/>
    <w:rPr>
      <w:color w:val="0000FF" w:themeColor="hyperlink"/>
      <w:u w:val="single"/>
    </w:rPr>
  </w:style>
  <w:style w:type="paragraph" w:styleId="a4">
    <w:name w:val="List Paragraph"/>
    <w:basedOn w:val="a"/>
    <w:uiPriority w:val="34"/>
    <w:qFormat/>
    <w:rsid w:val="004374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5">
    <w:name w:val="Стиль"/>
    <w:rsid w:val="00BF3A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275">
      <w:bodyDiv w:val="1"/>
      <w:marLeft w:val="0"/>
      <w:marRight w:val="0"/>
      <w:marTop w:val="0"/>
      <w:marBottom w:val="0"/>
      <w:divBdr>
        <w:top w:val="none" w:sz="0" w:space="0" w:color="auto"/>
        <w:left w:val="none" w:sz="0" w:space="0" w:color="auto"/>
        <w:bottom w:val="none" w:sz="0" w:space="0" w:color="auto"/>
        <w:right w:val="none" w:sz="0" w:space="0" w:color="auto"/>
      </w:divBdr>
      <w:divsChild>
        <w:div w:id="988021350">
          <w:marLeft w:val="432"/>
          <w:marRight w:val="0"/>
          <w:marTop w:val="62"/>
          <w:marBottom w:val="0"/>
          <w:divBdr>
            <w:top w:val="none" w:sz="0" w:space="0" w:color="auto"/>
            <w:left w:val="none" w:sz="0" w:space="0" w:color="auto"/>
            <w:bottom w:val="none" w:sz="0" w:space="0" w:color="auto"/>
            <w:right w:val="none" w:sz="0" w:space="0" w:color="auto"/>
          </w:divBdr>
        </w:div>
      </w:divsChild>
    </w:div>
    <w:div w:id="278025412">
      <w:bodyDiv w:val="1"/>
      <w:marLeft w:val="0"/>
      <w:marRight w:val="0"/>
      <w:marTop w:val="0"/>
      <w:marBottom w:val="0"/>
      <w:divBdr>
        <w:top w:val="none" w:sz="0" w:space="0" w:color="auto"/>
        <w:left w:val="none" w:sz="0" w:space="0" w:color="auto"/>
        <w:bottom w:val="none" w:sz="0" w:space="0" w:color="auto"/>
        <w:right w:val="none" w:sz="0" w:space="0" w:color="auto"/>
      </w:divBdr>
      <w:divsChild>
        <w:div w:id="1801418964">
          <w:marLeft w:val="432"/>
          <w:marRight w:val="0"/>
          <w:marTop w:val="67"/>
          <w:marBottom w:val="0"/>
          <w:divBdr>
            <w:top w:val="none" w:sz="0" w:space="0" w:color="auto"/>
            <w:left w:val="none" w:sz="0" w:space="0" w:color="auto"/>
            <w:bottom w:val="none" w:sz="0" w:space="0" w:color="auto"/>
            <w:right w:val="none" w:sz="0" w:space="0" w:color="auto"/>
          </w:divBdr>
        </w:div>
      </w:divsChild>
    </w:div>
    <w:div w:id="377975380">
      <w:bodyDiv w:val="1"/>
      <w:marLeft w:val="0"/>
      <w:marRight w:val="0"/>
      <w:marTop w:val="0"/>
      <w:marBottom w:val="0"/>
      <w:divBdr>
        <w:top w:val="none" w:sz="0" w:space="0" w:color="auto"/>
        <w:left w:val="none" w:sz="0" w:space="0" w:color="auto"/>
        <w:bottom w:val="none" w:sz="0" w:space="0" w:color="auto"/>
        <w:right w:val="none" w:sz="0" w:space="0" w:color="auto"/>
      </w:divBdr>
      <w:divsChild>
        <w:div w:id="1890220247">
          <w:marLeft w:val="432"/>
          <w:marRight w:val="0"/>
          <w:marTop w:val="62"/>
          <w:marBottom w:val="0"/>
          <w:divBdr>
            <w:top w:val="none" w:sz="0" w:space="0" w:color="auto"/>
            <w:left w:val="none" w:sz="0" w:space="0" w:color="auto"/>
            <w:bottom w:val="none" w:sz="0" w:space="0" w:color="auto"/>
            <w:right w:val="none" w:sz="0" w:space="0" w:color="auto"/>
          </w:divBdr>
        </w:div>
        <w:div w:id="1696615262">
          <w:marLeft w:val="432"/>
          <w:marRight w:val="0"/>
          <w:marTop w:val="62"/>
          <w:marBottom w:val="0"/>
          <w:divBdr>
            <w:top w:val="none" w:sz="0" w:space="0" w:color="auto"/>
            <w:left w:val="none" w:sz="0" w:space="0" w:color="auto"/>
            <w:bottom w:val="none" w:sz="0" w:space="0" w:color="auto"/>
            <w:right w:val="none" w:sz="0" w:space="0" w:color="auto"/>
          </w:divBdr>
        </w:div>
        <w:div w:id="1022364349">
          <w:marLeft w:val="432"/>
          <w:marRight w:val="0"/>
          <w:marTop w:val="62"/>
          <w:marBottom w:val="0"/>
          <w:divBdr>
            <w:top w:val="none" w:sz="0" w:space="0" w:color="auto"/>
            <w:left w:val="none" w:sz="0" w:space="0" w:color="auto"/>
            <w:bottom w:val="none" w:sz="0" w:space="0" w:color="auto"/>
            <w:right w:val="none" w:sz="0" w:space="0" w:color="auto"/>
          </w:divBdr>
        </w:div>
        <w:div w:id="923759049">
          <w:marLeft w:val="432"/>
          <w:marRight w:val="0"/>
          <w:marTop w:val="62"/>
          <w:marBottom w:val="0"/>
          <w:divBdr>
            <w:top w:val="none" w:sz="0" w:space="0" w:color="auto"/>
            <w:left w:val="none" w:sz="0" w:space="0" w:color="auto"/>
            <w:bottom w:val="none" w:sz="0" w:space="0" w:color="auto"/>
            <w:right w:val="none" w:sz="0" w:space="0" w:color="auto"/>
          </w:divBdr>
        </w:div>
        <w:div w:id="1271279501">
          <w:marLeft w:val="432"/>
          <w:marRight w:val="0"/>
          <w:marTop w:val="62"/>
          <w:marBottom w:val="0"/>
          <w:divBdr>
            <w:top w:val="none" w:sz="0" w:space="0" w:color="auto"/>
            <w:left w:val="none" w:sz="0" w:space="0" w:color="auto"/>
            <w:bottom w:val="none" w:sz="0" w:space="0" w:color="auto"/>
            <w:right w:val="none" w:sz="0" w:space="0" w:color="auto"/>
          </w:divBdr>
        </w:div>
        <w:div w:id="456875272">
          <w:marLeft w:val="432"/>
          <w:marRight w:val="0"/>
          <w:marTop w:val="62"/>
          <w:marBottom w:val="0"/>
          <w:divBdr>
            <w:top w:val="none" w:sz="0" w:space="0" w:color="auto"/>
            <w:left w:val="none" w:sz="0" w:space="0" w:color="auto"/>
            <w:bottom w:val="none" w:sz="0" w:space="0" w:color="auto"/>
            <w:right w:val="none" w:sz="0" w:space="0" w:color="auto"/>
          </w:divBdr>
        </w:div>
      </w:divsChild>
    </w:div>
    <w:div w:id="1011761993">
      <w:bodyDiv w:val="1"/>
      <w:marLeft w:val="0"/>
      <w:marRight w:val="0"/>
      <w:marTop w:val="0"/>
      <w:marBottom w:val="0"/>
      <w:divBdr>
        <w:top w:val="none" w:sz="0" w:space="0" w:color="auto"/>
        <w:left w:val="none" w:sz="0" w:space="0" w:color="auto"/>
        <w:bottom w:val="none" w:sz="0" w:space="0" w:color="auto"/>
        <w:right w:val="none" w:sz="0" w:space="0" w:color="auto"/>
      </w:divBdr>
      <w:divsChild>
        <w:div w:id="900603177">
          <w:marLeft w:val="432"/>
          <w:marRight w:val="0"/>
          <w:marTop w:val="67"/>
          <w:marBottom w:val="0"/>
          <w:divBdr>
            <w:top w:val="none" w:sz="0" w:space="0" w:color="auto"/>
            <w:left w:val="none" w:sz="0" w:space="0" w:color="auto"/>
            <w:bottom w:val="none" w:sz="0" w:space="0" w:color="auto"/>
            <w:right w:val="none" w:sz="0" w:space="0" w:color="auto"/>
          </w:divBdr>
        </w:div>
        <w:div w:id="823012663">
          <w:marLeft w:val="432"/>
          <w:marRight w:val="0"/>
          <w:marTop w:val="67"/>
          <w:marBottom w:val="0"/>
          <w:divBdr>
            <w:top w:val="none" w:sz="0" w:space="0" w:color="auto"/>
            <w:left w:val="none" w:sz="0" w:space="0" w:color="auto"/>
            <w:bottom w:val="none" w:sz="0" w:space="0" w:color="auto"/>
            <w:right w:val="none" w:sz="0" w:space="0" w:color="auto"/>
          </w:divBdr>
        </w:div>
      </w:divsChild>
    </w:div>
    <w:div w:id="1428379990">
      <w:bodyDiv w:val="1"/>
      <w:marLeft w:val="0"/>
      <w:marRight w:val="0"/>
      <w:marTop w:val="0"/>
      <w:marBottom w:val="0"/>
      <w:divBdr>
        <w:top w:val="none" w:sz="0" w:space="0" w:color="auto"/>
        <w:left w:val="none" w:sz="0" w:space="0" w:color="auto"/>
        <w:bottom w:val="none" w:sz="0" w:space="0" w:color="auto"/>
        <w:right w:val="none" w:sz="0" w:space="0" w:color="auto"/>
      </w:divBdr>
    </w:div>
    <w:div w:id="1482236032">
      <w:bodyDiv w:val="1"/>
      <w:marLeft w:val="0"/>
      <w:marRight w:val="0"/>
      <w:marTop w:val="0"/>
      <w:marBottom w:val="0"/>
      <w:divBdr>
        <w:top w:val="none" w:sz="0" w:space="0" w:color="auto"/>
        <w:left w:val="none" w:sz="0" w:space="0" w:color="auto"/>
        <w:bottom w:val="none" w:sz="0" w:space="0" w:color="auto"/>
        <w:right w:val="none" w:sz="0" w:space="0" w:color="auto"/>
      </w:divBdr>
      <w:divsChild>
        <w:div w:id="2105608078">
          <w:marLeft w:val="432"/>
          <w:marRight w:val="0"/>
          <w:marTop w:val="67"/>
          <w:marBottom w:val="0"/>
          <w:divBdr>
            <w:top w:val="none" w:sz="0" w:space="0" w:color="auto"/>
            <w:left w:val="none" w:sz="0" w:space="0" w:color="auto"/>
            <w:bottom w:val="none" w:sz="0" w:space="0" w:color="auto"/>
            <w:right w:val="none" w:sz="0" w:space="0" w:color="auto"/>
          </w:divBdr>
        </w:div>
      </w:divsChild>
    </w:div>
    <w:div w:id="1773041839">
      <w:bodyDiv w:val="1"/>
      <w:marLeft w:val="0"/>
      <w:marRight w:val="0"/>
      <w:marTop w:val="0"/>
      <w:marBottom w:val="0"/>
      <w:divBdr>
        <w:top w:val="none" w:sz="0" w:space="0" w:color="auto"/>
        <w:left w:val="none" w:sz="0" w:space="0" w:color="auto"/>
        <w:bottom w:val="none" w:sz="0" w:space="0" w:color="auto"/>
        <w:right w:val="none" w:sz="0" w:space="0" w:color="auto"/>
      </w:divBdr>
      <w:divsChild>
        <w:div w:id="287785965">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1148293DC5E39CDB669C29E27927981BA26C2D0FCF9B64265C95695C398F19239865E1BB59EF2616EC5020BE96F405E65B16B33A59EFE3Ed2H" TargetMode="External"/><Relationship Id="rId3" Type="http://schemas.microsoft.com/office/2007/relationships/stylesWithEffects" Target="stylesWithEffects.xml"/><Relationship Id="rId7" Type="http://schemas.openxmlformats.org/officeDocument/2006/relationships/hyperlink" Target="consultantplus://offline/ref=DF91148293DC5E39CDB669C29E27927981BB26C2D0F3F9B64265C95695C398F19239865E1BB59FF2646EC5020BE96F405E65B16B33A59EFE3Ed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1148293DC5E39CDB669C29E27927981B824C8D9F9F9B64265C95695C398F19239865E1BB597F5606EC5020BE96F405E65B16B33A59EFE3Ed2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F91148293DC5E39CDB669C29E27927981B724C7DFFDF9B64265C95695C398F18039DE5219B481F2677B93534D3BdDH" TargetMode="External"/><Relationship Id="rId4" Type="http://schemas.openxmlformats.org/officeDocument/2006/relationships/settings" Target="settings.xml"/><Relationship Id="rId9" Type="http://schemas.openxmlformats.org/officeDocument/2006/relationships/hyperlink" Target="consultantplus://offline/ref=DF91148293DC5E39CDB669C29E27927981B724C7DFFDF9B64265C95695C398F18039DE5219B481F2677B93534D3B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Ольга Анатольевна</dc:creator>
  <cp:lastModifiedBy>Дернов Станислав Леонидович</cp:lastModifiedBy>
  <cp:revision>4</cp:revision>
  <dcterms:created xsi:type="dcterms:W3CDTF">2021-05-24T09:46:00Z</dcterms:created>
  <dcterms:modified xsi:type="dcterms:W3CDTF">2021-05-26T08:35:00Z</dcterms:modified>
</cp:coreProperties>
</file>