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4E0" w:rsidRDefault="00E955BC" w:rsidP="006744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43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Специалисты инспекции государственного строительного надзора Новосибирской области </w:t>
      </w:r>
      <w:r w:rsidR="003B18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(далее – инспекция) </w:t>
      </w:r>
      <w:r w:rsidRPr="00BE43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провели семинар по теме:</w:t>
      </w:r>
      <w:r w:rsidR="006744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744E0" w:rsidRDefault="00E955BC" w:rsidP="006744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43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6744E0" w:rsidRPr="006744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Вопросы изменения в градостроительном законодательстве Российской Федерации во II квартале 2020: приказ Ростехнадзора от 12.03.2020 № 107 «Об утверждении форм документов, необходимых для осуществления государственного строительного надзора». </w:t>
      </w:r>
    </w:p>
    <w:p w:rsidR="00E955BC" w:rsidRDefault="006744E0" w:rsidP="006744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44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Вопросы, возникающие при возведении пристройки или надстройки объектов капитального строительства</w:t>
      </w:r>
      <w:r w:rsidR="00E955BC" w:rsidRPr="00BE43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50135" w:rsidRPr="00A9241B" w:rsidRDefault="00450135" w:rsidP="0045013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12"/>
          <w:szCs w:val="28"/>
          <w:lang w:eastAsia="ru-RU"/>
        </w:rPr>
      </w:pPr>
    </w:p>
    <w:p w:rsidR="00E955BC" w:rsidRPr="00BE430D" w:rsidRDefault="006744E0" w:rsidP="007E5166">
      <w:pPr>
        <w:shd w:val="clear" w:color="auto" w:fill="F4F7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955BC" w:rsidRPr="00BE4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еминар проводился специалистами инспекции </w:t>
      </w:r>
      <w:r w:rsidR="007E5166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E955BC" w:rsidRPr="00BE4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5166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030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</w:t>
      </w:r>
      <w:r w:rsidR="00E955BC" w:rsidRPr="00BE4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 </w:t>
      </w:r>
      <w:r w:rsidR="00E955BC" w:rsidRPr="004501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Программой профилактики нарушений обязательных требований</w:t>
      </w:r>
      <w:r w:rsidR="00450135" w:rsidRPr="0045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строительства, проверяемых инспекцией государственного строительного надзора Новосибирской области при осуществлении регионального государственного строительного надзора </w:t>
      </w:r>
      <w:r w:rsidR="00E955BC" w:rsidRPr="0045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2020 год</w:t>
      </w:r>
      <w:r w:rsidR="00E955BC" w:rsidRPr="00BE430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E955BC" w:rsidRPr="0045013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B1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плановый период 2021-2022 годы, утвержденной приказом инспекции от 20.11.2019 № 80, планом-графиком профилактических мероприятий на 2020 год, утвержденным приказом инспекции от 16.12.2019 № 84.</w:t>
      </w:r>
      <w:proofErr w:type="gramEnd"/>
    </w:p>
    <w:p w:rsidR="0024242D" w:rsidRDefault="00E955BC" w:rsidP="00450135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4242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4242D" w:rsidRPr="00242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приветственным словом выступил</w:t>
      </w:r>
      <w:r w:rsidRPr="00242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30D" w:rsidRPr="00242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исполняющий обязанности </w:t>
      </w:r>
      <w:r w:rsidRPr="00242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</w:t>
      </w:r>
      <w:r w:rsidR="00BE430D" w:rsidRPr="0024242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инспекции</w:t>
      </w:r>
      <w:r w:rsidRPr="00242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30D" w:rsidRPr="0024242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Симонов Сергей Геннадьевич</w:t>
      </w:r>
      <w:r w:rsidRPr="00242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A5DB9" w:rsidRPr="00CA290F" w:rsidRDefault="00E955BC" w:rsidP="00CA29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F4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докладом по </w:t>
      </w:r>
      <w:r w:rsidR="00EF44C7" w:rsidRPr="00EF44C7">
        <w:rPr>
          <w:rFonts w:ascii="Times New Roman" w:hAnsi="Times New Roman" w:cs="Times New Roman"/>
          <w:sz w:val="28"/>
          <w:szCs w:val="24"/>
        </w:rPr>
        <w:t>в</w:t>
      </w:r>
      <w:r w:rsidR="00EF44C7" w:rsidRPr="00EF44C7">
        <w:rPr>
          <w:rFonts w:ascii="Times New Roman" w:hAnsi="Times New Roman" w:cs="Times New Roman"/>
          <w:sz w:val="28"/>
          <w:szCs w:val="24"/>
        </w:rPr>
        <w:t>опрос</w:t>
      </w:r>
      <w:r w:rsidR="00EF44C7" w:rsidRPr="00EF44C7">
        <w:rPr>
          <w:rFonts w:ascii="Times New Roman" w:hAnsi="Times New Roman" w:cs="Times New Roman"/>
          <w:sz w:val="28"/>
          <w:szCs w:val="24"/>
        </w:rPr>
        <w:t>ам</w:t>
      </w:r>
      <w:r w:rsidR="00EF44C7" w:rsidRPr="00EF44C7">
        <w:rPr>
          <w:rFonts w:ascii="Times New Roman" w:hAnsi="Times New Roman" w:cs="Times New Roman"/>
          <w:sz w:val="28"/>
          <w:szCs w:val="24"/>
        </w:rPr>
        <w:t xml:space="preserve"> изменения в градостроительном законодательстве Российской Федерации во </w:t>
      </w:r>
      <w:r w:rsidR="00EF44C7" w:rsidRPr="00EF44C7">
        <w:rPr>
          <w:rFonts w:ascii="Times New Roman" w:hAnsi="Times New Roman" w:cs="Times New Roman"/>
          <w:sz w:val="28"/>
          <w:szCs w:val="24"/>
          <w:lang w:val="en-US"/>
        </w:rPr>
        <w:t>II</w:t>
      </w:r>
      <w:r w:rsidR="00EF44C7" w:rsidRPr="00EF44C7">
        <w:rPr>
          <w:rFonts w:ascii="Times New Roman" w:hAnsi="Times New Roman" w:cs="Times New Roman"/>
          <w:sz w:val="28"/>
          <w:szCs w:val="24"/>
        </w:rPr>
        <w:t xml:space="preserve"> квартале 2020</w:t>
      </w:r>
      <w:r w:rsidRPr="00EF4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выступил </w:t>
      </w:r>
      <w:r w:rsidR="00EF44C7" w:rsidRPr="00EF44C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государственный инспектор</w:t>
      </w:r>
      <w:r w:rsidR="00EF44C7" w:rsidRPr="00EF4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44C7" w:rsidRPr="00EF44C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инспекции</w:t>
      </w:r>
      <w:r w:rsidR="00EF44C7" w:rsidRPr="00EF4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44C7" w:rsidRPr="00EF44C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Дернов Станислав Леонидович</w:t>
      </w:r>
      <w:r w:rsidR="004038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A290F" w:rsidRPr="00CA2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7D49" w:rsidRPr="00347D4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  <w:r w:rsidR="00347D49" w:rsidRPr="00CA2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290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отметил, что</w:t>
      </w:r>
      <w:r w:rsidR="00FE26C2" w:rsidRPr="00CA2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5DB9" w:rsidRPr="009C6606">
        <w:rPr>
          <w:rFonts w:ascii="Times New Roman" w:hAnsi="Times New Roman" w:cs="Times New Roman"/>
          <w:sz w:val="28"/>
          <w:szCs w:val="24"/>
        </w:rPr>
        <w:t xml:space="preserve">с 24.04.2020 г. утвержден </w:t>
      </w:r>
      <w:r w:rsidR="00AA5DB9" w:rsidRPr="009C6606">
        <w:rPr>
          <w:rFonts w:ascii="Times New Roman" w:hAnsi="Times New Roman" w:cs="Times New Roman"/>
          <w:sz w:val="28"/>
        </w:rPr>
        <w:t>приказ Ростехнадзора от 12.03.2020 № 107 «Об утверждении форм документов, необходимых для осуществления государственного строительного надзора», в котором приведены формы</w:t>
      </w:r>
      <w:r w:rsidR="00CA290F" w:rsidRPr="00CA290F">
        <w:rPr>
          <w:rFonts w:ascii="Times New Roman" w:hAnsi="Times New Roman" w:cs="Times New Roman"/>
          <w:sz w:val="28"/>
        </w:rPr>
        <w:t xml:space="preserve"> </w:t>
      </w:r>
      <w:r w:rsidR="00CA290F" w:rsidRPr="009C6606">
        <w:rPr>
          <w:rFonts w:ascii="Times New Roman" w:hAnsi="Times New Roman" w:cs="Times New Roman"/>
          <w:sz w:val="28"/>
        </w:rPr>
        <w:t>документов, необходимых для осуществления государственного строительного надзора</w:t>
      </w:r>
      <w:r w:rsidR="008B7800">
        <w:rPr>
          <w:rFonts w:ascii="Times New Roman" w:hAnsi="Times New Roman" w:cs="Times New Roman"/>
          <w:sz w:val="28"/>
        </w:rPr>
        <w:t>,</w:t>
      </w:r>
      <w:r w:rsidR="00AA5DB9" w:rsidRPr="009C6606">
        <w:rPr>
          <w:rFonts w:ascii="Times New Roman" w:hAnsi="Times New Roman" w:cs="Times New Roman"/>
          <w:sz w:val="28"/>
        </w:rPr>
        <w:t xml:space="preserve"> для </w:t>
      </w:r>
      <w:r w:rsidR="00AA5DB9" w:rsidRPr="00CA290F">
        <w:rPr>
          <w:rFonts w:ascii="Times New Roman" w:hAnsi="Times New Roman" w:cs="Times New Roman"/>
          <w:sz w:val="28"/>
        </w:rPr>
        <w:t>обязательного применения</w:t>
      </w:r>
      <w:r w:rsidR="00AA5DB9" w:rsidRPr="009C6606">
        <w:rPr>
          <w:rFonts w:ascii="Times New Roman" w:hAnsi="Times New Roman" w:cs="Times New Roman"/>
          <w:sz w:val="28"/>
        </w:rPr>
        <w:t>.</w:t>
      </w:r>
    </w:p>
    <w:p w:rsidR="0024242D" w:rsidRPr="00A9241B" w:rsidRDefault="00A778FE" w:rsidP="004501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докладом </w:t>
      </w:r>
      <w:r w:rsidR="00E5268B" w:rsidRPr="00E526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5268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E5268B" w:rsidRPr="00E5268B">
        <w:rPr>
          <w:rFonts w:ascii="Times New Roman" w:hAnsi="Times New Roman" w:cs="Times New Roman"/>
          <w:sz w:val="28"/>
          <w:szCs w:val="24"/>
        </w:rPr>
        <w:t>в</w:t>
      </w:r>
      <w:r w:rsidR="00E5268B" w:rsidRPr="00E5268B">
        <w:rPr>
          <w:rFonts w:ascii="Times New Roman" w:hAnsi="Times New Roman" w:cs="Times New Roman"/>
          <w:sz w:val="28"/>
          <w:szCs w:val="24"/>
        </w:rPr>
        <w:t>опрос</w:t>
      </w:r>
      <w:r w:rsidR="00E5268B">
        <w:rPr>
          <w:rFonts w:ascii="Times New Roman" w:hAnsi="Times New Roman" w:cs="Times New Roman"/>
          <w:sz w:val="28"/>
          <w:szCs w:val="24"/>
        </w:rPr>
        <w:t>ам</w:t>
      </w:r>
      <w:r w:rsidR="00E5268B" w:rsidRPr="00E5268B">
        <w:rPr>
          <w:rFonts w:ascii="Times New Roman" w:hAnsi="Times New Roman" w:cs="Times New Roman"/>
          <w:sz w:val="28"/>
          <w:szCs w:val="24"/>
        </w:rPr>
        <w:t>, возникающи</w:t>
      </w:r>
      <w:r w:rsidR="00E5268B">
        <w:rPr>
          <w:rFonts w:ascii="Times New Roman" w:hAnsi="Times New Roman" w:cs="Times New Roman"/>
          <w:sz w:val="28"/>
          <w:szCs w:val="24"/>
        </w:rPr>
        <w:t>м</w:t>
      </w:r>
      <w:r w:rsidR="00E5268B" w:rsidRPr="00E5268B">
        <w:rPr>
          <w:rFonts w:ascii="Times New Roman" w:hAnsi="Times New Roman" w:cs="Times New Roman"/>
          <w:sz w:val="28"/>
          <w:szCs w:val="24"/>
        </w:rPr>
        <w:t xml:space="preserve"> при возведении пристройки или надстройки объектов капитального</w:t>
      </w:r>
      <w:r w:rsidR="00E5268B" w:rsidRPr="009C6606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E5268B" w:rsidRPr="00E5268B">
        <w:rPr>
          <w:rFonts w:ascii="Times New Roman" w:hAnsi="Times New Roman" w:cs="Times New Roman"/>
          <w:sz w:val="28"/>
          <w:szCs w:val="24"/>
        </w:rPr>
        <w:t>строительства</w:t>
      </w:r>
      <w:r w:rsidR="00026E34">
        <w:rPr>
          <w:rFonts w:ascii="Times New Roman" w:hAnsi="Times New Roman" w:cs="Times New Roman"/>
          <w:sz w:val="28"/>
          <w:szCs w:val="24"/>
        </w:rPr>
        <w:t>,</w:t>
      </w:r>
      <w:r w:rsidR="00E5268B" w:rsidRPr="00E5268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3B180D" w:rsidRPr="004B5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выступил </w:t>
      </w:r>
      <w:r w:rsidR="004038EF" w:rsidRPr="004B54E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эксперт инспекции Быстров Владислав Петрович.</w:t>
      </w:r>
      <w:r w:rsidR="00E955BC" w:rsidRPr="006D19F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347D49" w:rsidRPr="00CA290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Докладчик</w:t>
      </w:r>
      <w:r w:rsidR="00E955BC" w:rsidRPr="006D19F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E955BC" w:rsidRPr="00A924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пояснил, что</w:t>
      </w:r>
      <w:r w:rsidRPr="00A92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241B" w:rsidRPr="00A9241B">
        <w:rPr>
          <w:rFonts w:ascii="Times New Roman" w:eastAsia="Times New Roman" w:hAnsi="Times New Roman"/>
          <w:sz w:val="28"/>
          <w:szCs w:val="28"/>
          <w:lang w:eastAsia="ru-RU"/>
        </w:rPr>
        <w:t>застройщик согласно законодательству о градостроительной деятельности в задании на проектирование сам определяет состав работ при реконструкции объекта: весь объект реконструировать в соответствие с действующими нормами или только его часть. При этом необходимость разработки требований к содержанию разделов проектной документации, наличие которых не является обязательным, определяется по согласованию между проектной организацией и заказчиком такой документации. Проектировщик решает, какие изменения не затрагивают конструктивные</w:t>
      </w:r>
      <w:bookmarkStart w:id="0" w:name="_GoBack"/>
      <w:bookmarkEnd w:id="0"/>
      <w:r w:rsidR="00A9241B" w:rsidRPr="00A9241B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другие характеристики их надежности и безопасности и не превышают предельные параметры разрешенного строительства, реконструкции, установленные градостроительным регламентом.</w:t>
      </w:r>
    </w:p>
    <w:p w:rsidR="00E955BC" w:rsidRPr="00256B2E" w:rsidRDefault="00E955BC" w:rsidP="004501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Подводя итоги семинара, </w:t>
      </w:r>
      <w:r w:rsidR="00256B2E" w:rsidRPr="00256B2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начальника инспекции Симонов Сергей Геннадьевич</w:t>
      </w:r>
      <w:r w:rsidRPr="00256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поблагодарил всех участников за активность и проявленный интерес к мероприятию. </w:t>
      </w:r>
    </w:p>
    <w:p w:rsidR="00256B2E" w:rsidRPr="00EF44C7" w:rsidRDefault="00E955BC" w:rsidP="007E51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56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подробной информацией о мероприятии </w:t>
      </w:r>
      <w:r w:rsidRPr="00BE4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ознакомиться на сайте </w:t>
      </w:r>
      <w:r w:rsidR="00205B7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инспекции</w:t>
      </w:r>
      <w:r w:rsidR="00205B73" w:rsidRPr="00BE4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430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«Деятельность</w:t>
      </w:r>
      <w:r w:rsidR="00FE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430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FE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43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Контрольно-надзорная деятельность</w:t>
      </w:r>
      <w:r w:rsidR="00FE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430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FE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430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обсуждения правоприменительной практики</w:t>
      </w:r>
      <w:r w:rsidR="007E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4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242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6" w:history="1">
        <w:r w:rsidR="00256B2E" w:rsidRPr="001E7D3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https://gsn.nso.ru/page/332</w:t>
        </w:r>
      </w:hyperlink>
      <w:r w:rsidR="0024242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sectPr w:rsidR="00256B2E" w:rsidRPr="00EF44C7" w:rsidSect="00A9241B">
      <w:pgSz w:w="11906" w:h="16838"/>
      <w:pgMar w:top="993" w:right="851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5BC"/>
    <w:rsid w:val="00007012"/>
    <w:rsid w:val="00026E34"/>
    <w:rsid w:val="00030DC1"/>
    <w:rsid w:val="00132201"/>
    <w:rsid w:val="00205B73"/>
    <w:rsid w:val="0024242D"/>
    <w:rsid w:val="00256B2E"/>
    <w:rsid w:val="002F777A"/>
    <w:rsid w:val="00347D49"/>
    <w:rsid w:val="003B180D"/>
    <w:rsid w:val="003E6E8F"/>
    <w:rsid w:val="004038EF"/>
    <w:rsid w:val="00450135"/>
    <w:rsid w:val="004B54E4"/>
    <w:rsid w:val="00621FB1"/>
    <w:rsid w:val="006744E0"/>
    <w:rsid w:val="006D09D7"/>
    <w:rsid w:val="006D19F1"/>
    <w:rsid w:val="00737590"/>
    <w:rsid w:val="007E5166"/>
    <w:rsid w:val="008B7800"/>
    <w:rsid w:val="009D4151"/>
    <w:rsid w:val="00A778FE"/>
    <w:rsid w:val="00A9241B"/>
    <w:rsid w:val="00AA5DB9"/>
    <w:rsid w:val="00BE430D"/>
    <w:rsid w:val="00CA290F"/>
    <w:rsid w:val="00CB40C5"/>
    <w:rsid w:val="00CC371A"/>
    <w:rsid w:val="00DB4468"/>
    <w:rsid w:val="00DC07F7"/>
    <w:rsid w:val="00DF7559"/>
    <w:rsid w:val="00E5268B"/>
    <w:rsid w:val="00E955BC"/>
    <w:rsid w:val="00EC7B05"/>
    <w:rsid w:val="00EF44C7"/>
    <w:rsid w:val="00F16ACB"/>
    <w:rsid w:val="00F3266D"/>
    <w:rsid w:val="00FE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955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955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rtejustify">
    <w:name w:val="rtejustify"/>
    <w:basedOn w:val="a"/>
    <w:rsid w:val="00E95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955BC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955B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955B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E955BC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955B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955B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5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55B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16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3B180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955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955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rtejustify">
    <w:name w:val="rtejustify"/>
    <w:basedOn w:val="a"/>
    <w:rsid w:val="00E95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955BC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955B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955B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E955BC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955B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955B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5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55B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16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3B18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6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54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20667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25488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213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3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94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47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143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93422">
                  <w:marLeft w:val="0"/>
                  <w:marRight w:val="0"/>
                  <w:marTop w:val="0"/>
                  <w:marBottom w:val="0"/>
                  <w:divBdr>
                    <w:top w:val="single" w:sz="6" w:space="15" w:color="EDF1F5"/>
                    <w:left w:val="single" w:sz="6" w:space="17" w:color="EDF1F5"/>
                    <w:bottom w:val="single" w:sz="6" w:space="17" w:color="EDF1F5"/>
                    <w:right w:val="single" w:sz="6" w:space="17" w:color="EDF1F5"/>
                  </w:divBdr>
                  <w:divsChild>
                    <w:div w:id="120228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476534">
                          <w:marLeft w:val="0"/>
                          <w:marRight w:val="0"/>
                          <w:marTop w:val="27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65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51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296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9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702473">
                      <w:marLeft w:val="0"/>
                      <w:marRight w:val="0"/>
                      <w:marTop w:val="22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69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9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049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432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951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436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909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505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6753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678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508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445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3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325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515453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18138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189998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1351443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201209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5295659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0086241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952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5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83261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919602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6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9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65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44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840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85249">
                  <w:marLeft w:val="0"/>
                  <w:marRight w:val="0"/>
                  <w:marTop w:val="0"/>
                  <w:marBottom w:val="0"/>
                  <w:divBdr>
                    <w:top w:val="single" w:sz="6" w:space="15" w:color="EDF1F5"/>
                    <w:left w:val="single" w:sz="6" w:space="17" w:color="EDF1F5"/>
                    <w:bottom w:val="single" w:sz="6" w:space="17" w:color="EDF1F5"/>
                    <w:right w:val="single" w:sz="6" w:space="17" w:color="EDF1F5"/>
                  </w:divBdr>
                  <w:divsChild>
                    <w:div w:id="177983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877561">
                          <w:marLeft w:val="0"/>
                          <w:marRight w:val="0"/>
                          <w:marTop w:val="27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860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9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115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0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32542">
                      <w:marLeft w:val="0"/>
                      <w:marRight w:val="0"/>
                      <w:marTop w:val="22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26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474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780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28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48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3942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428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3932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7666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288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51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555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60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18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690830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002617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6467172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439288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2438858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1353780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357996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556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gsn.nso.ru/page/33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FCE533F-7D40-471C-B46D-E282BED1A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Дернов Станислав Леонидович</dc:creator>
  <cp:lastModifiedBy>Дернов Станислав Леонидович</cp:lastModifiedBy>
  <cp:revision>16</cp:revision>
  <cp:lastPrinted>2020-03-19T02:50:00Z</cp:lastPrinted>
  <dcterms:created xsi:type="dcterms:W3CDTF">2020-03-19T03:33:00Z</dcterms:created>
  <dcterms:modified xsi:type="dcterms:W3CDTF">2020-06-29T03:59:00Z</dcterms:modified>
</cp:coreProperties>
</file>